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FC6C" w14:textId="77777777" w:rsidR="00151210" w:rsidRDefault="005125BD" w:rsidP="005125BD">
      <w:pPr>
        <w:tabs>
          <w:tab w:val="left" w:pos="360"/>
        </w:tabs>
        <w:spacing w:after="120" w:line="252" w:lineRule="auto"/>
        <w:jc w:val="center"/>
        <w:rPr>
          <w:rFonts w:asciiTheme="minorHAnsi" w:hAnsiTheme="minorHAnsi"/>
        </w:rPr>
      </w:pPr>
      <w:r>
        <w:rPr>
          <w:noProof/>
        </w:rPr>
        <w:drawing>
          <wp:inline distT="0" distB="0" distL="0" distR="0" wp14:anchorId="0A287D5A" wp14:editId="4E5DAB3A">
            <wp:extent cx="2456628" cy="564543"/>
            <wp:effectExtent l="0" t="0" r="0" b="0"/>
            <wp:docPr id="2" name="Kép 1" descr="Cím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pic:cNvPicPr>
                      <a:picLocks noChangeAspect="1" noChangeArrowheads="1"/>
                    </pic:cNvPicPr>
                  </pic:nvPicPr>
                  <pic:blipFill>
                    <a:blip r:embed="rId8" cstate="print"/>
                    <a:srcRect/>
                    <a:stretch>
                      <a:fillRect/>
                    </a:stretch>
                  </pic:blipFill>
                  <pic:spPr bwMode="auto">
                    <a:xfrm>
                      <a:off x="0" y="0"/>
                      <a:ext cx="2456498" cy="564513"/>
                    </a:xfrm>
                    <a:prstGeom prst="rect">
                      <a:avLst/>
                    </a:prstGeom>
                    <a:noFill/>
                    <a:ln w="9525">
                      <a:noFill/>
                      <a:miter lim="800000"/>
                      <a:headEnd/>
                      <a:tailEnd/>
                    </a:ln>
                  </pic:spPr>
                </pic:pic>
              </a:graphicData>
            </a:graphic>
          </wp:inline>
        </w:drawing>
      </w:r>
    </w:p>
    <w:p w14:paraId="044ECA20" w14:textId="77777777" w:rsidR="005125BD" w:rsidRDefault="005125BD" w:rsidP="00297818">
      <w:pPr>
        <w:tabs>
          <w:tab w:val="left" w:pos="360"/>
        </w:tabs>
        <w:spacing w:after="120" w:line="252" w:lineRule="auto"/>
        <w:jc w:val="both"/>
        <w:rPr>
          <w:rFonts w:asciiTheme="minorHAnsi" w:hAnsiTheme="minorHAnsi"/>
        </w:rPr>
      </w:pPr>
    </w:p>
    <w:p w14:paraId="5DACF016" w14:textId="77777777" w:rsidR="005125BD" w:rsidRPr="00297818" w:rsidRDefault="005125BD" w:rsidP="005125BD">
      <w:pPr>
        <w:tabs>
          <w:tab w:val="left" w:pos="360"/>
        </w:tabs>
        <w:spacing w:after="120" w:line="252" w:lineRule="auto"/>
        <w:jc w:val="center"/>
        <w:rPr>
          <w:rFonts w:asciiTheme="minorHAnsi" w:hAnsiTheme="minorHAnsi"/>
        </w:rPr>
      </w:pPr>
      <w:r>
        <w:rPr>
          <w:rFonts w:asciiTheme="minorHAnsi" w:hAnsiTheme="minorHAnsi"/>
          <w:noProof/>
        </w:rPr>
        <w:drawing>
          <wp:inline distT="0" distB="0" distL="0" distR="0" wp14:anchorId="7A7EBF7C" wp14:editId="6B84FC11">
            <wp:extent cx="873316" cy="850790"/>
            <wp:effectExtent l="19050" t="0" r="2984" b="0"/>
            <wp:docPr id="3" name="Kép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873190" cy="850668"/>
                    </a:xfrm>
                    <a:prstGeom prst="rect">
                      <a:avLst/>
                    </a:prstGeom>
                  </pic:spPr>
                </pic:pic>
              </a:graphicData>
            </a:graphic>
          </wp:inline>
        </w:drawing>
      </w:r>
    </w:p>
    <w:p w14:paraId="4E835A40" w14:textId="77777777" w:rsidR="005125BD" w:rsidRDefault="005125BD" w:rsidP="00297818">
      <w:pPr>
        <w:spacing w:after="120" w:line="252" w:lineRule="auto"/>
        <w:jc w:val="center"/>
        <w:rPr>
          <w:rFonts w:asciiTheme="minorHAnsi" w:hAnsiTheme="minorHAnsi"/>
          <w:b/>
          <w:sz w:val="40"/>
          <w:szCs w:val="40"/>
        </w:rPr>
      </w:pPr>
    </w:p>
    <w:p w14:paraId="202A366C" w14:textId="77777777" w:rsidR="00151210" w:rsidRPr="00297818" w:rsidRDefault="005125BD" w:rsidP="00297818">
      <w:pPr>
        <w:spacing w:after="120" w:line="252" w:lineRule="auto"/>
        <w:jc w:val="center"/>
        <w:rPr>
          <w:rFonts w:asciiTheme="minorHAnsi" w:hAnsiTheme="minorHAnsi"/>
          <w:b/>
          <w:sz w:val="40"/>
          <w:szCs w:val="40"/>
        </w:rPr>
      </w:pPr>
      <w:r>
        <w:rPr>
          <w:rFonts w:asciiTheme="minorHAnsi" w:hAnsiTheme="minorHAnsi"/>
          <w:b/>
          <w:sz w:val="40"/>
          <w:szCs w:val="40"/>
        </w:rPr>
        <w:t>Budapesti Műszaki és Gazdaságtudományi Egyetem</w:t>
      </w:r>
    </w:p>
    <w:p w14:paraId="0E7699AA" w14:textId="77777777" w:rsidR="00151210" w:rsidRPr="00297818" w:rsidRDefault="005125BD" w:rsidP="00297818">
      <w:pPr>
        <w:spacing w:after="120" w:line="252" w:lineRule="auto"/>
        <w:jc w:val="center"/>
        <w:rPr>
          <w:rFonts w:asciiTheme="minorHAnsi" w:hAnsiTheme="minorHAnsi"/>
          <w:b/>
          <w:sz w:val="40"/>
          <w:szCs w:val="40"/>
        </w:rPr>
      </w:pPr>
      <w:r>
        <w:rPr>
          <w:rFonts w:asciiTheme="minorHAnsi" w:hAnsiTheme="minorHAnsi"/>
          <w:b/>
          <w:sz w:val="40"/>
          <w:szCs w:val="40"/>
        </w:rPr>
        <w:t>Gazdaság- és Társadalomtudományi Kar</w:t>
      </w:r>
    </w:p>
    <w:p w14:paraId="76F1CCB8" w14:textId="77777777" w:rsidR="00151210" w:rsidRPr="00297818" w:rsidRDefault="00151210" w:rsidP="00297818">
      <w:pPr>
        <w:spacing w:after="120" w:line="252" w:lineRule="auto"/>
        <w:rPr>
          <w:rFonts w:asciiTheme="minorHAnsi" w:hAnsiTheme="minorHAnsi"/>
          <w:sz w:val="32"/>
          <w:szCs w:val="32"/>
        </w:rPr>
      </w:pPr>
    </w:p>
    <w:p w14:paraId="3547B75D" w14:textId="77777777" w:rsidR="00151210" w:rsidRPr="00297818" w:rsidRDefault="00151210" w:rsidP="00297818">
      <w:pPr>
        <w:spacing w:after="120" w:line="252" w:lineRule="auto"/>
        <w:rPr>
          <w:rFonts w:asciiTheme="minorHAnsi" w:hAnsiTheme="minorHAnsi"/>
          <w:sz w:val="32"/>
          <w:szCs w:val="32"/>
        </w:rPr>
      </w:pPr>
    </w:p>
    <w:p w14:paraId="1B5242D4" w14:textId="77777777" w:rsidR="00151210" w:rsidRPr="00297818" w:rsidRDefault="00151210" w:rsidP="00297818">
      <w:pPr>
        <w:spacing w:after="120" w:line="252" w:lineRule="auto"/>
        <w:rPr>
          <w:rFonts w:asciiTheme="minorHAnsi" w:hAnsiTheme="minorHAnsi"/>
          <w:sz w:val="32"/>
          <w:szCs w:val="32"/>
        </w:rPr>
      </w:pPr>
    </w:p>
    <w:p w14:paraId="3DDA82E7" w14:textId="77777777" w:rsidR="00151210" w:rsidRPr="00297818" w:rsidRDefault="00151210" w:rsidP="00297818">
      <w:pPr>
        <w:spacing w:after="120" w:line="252" w:lineRule="auto"/>
        <w:rPr>
          <w:rFonts w:asciiTheme="minorHAnsi" w:hAnsiTheme="minorHAnsi"/>
          <w:sz w:val="32"/>
          <w:szCs w:val="32"/>
        </w:rPr>
      </w:pPr>
    </w:p>
    <w:p w14:paraId="02DCA121" w14:textId="77777777" w:rsidR="00151210" w:rsidRPr="00297818" w:rsidRDefault="00151210" w:rsidP="00297818">
      <w:pPr>
        <w:spacing w:after="120" w:line="252" w:lineRule="auto"/>
        <w:rPr>
          <w:rFonts w:asciiTheme="minorHAnsi" w:hAnsiTheme="minorHAnsi"/>
          <w:b/>
          <w:sz w:val="32"/>
          <w:szCs w:val="32"/>
        </w:rPr>
      </w:pPr>
    </w:p>
    <w:p w14:paraId="651E0DDB" w14:textId="77777777" w:rsidR="00151210" w:rsidRPr="00297818" w:rsidRDefault="00151210" w:rsidP="00297818">
      <w:pPr>
        <w:spacing w:after="120" w:line="252" w:lineRule="auto"/>
        <w:jc w:val="center"/>
        <w:rPr>
          <w:rFonts w:asciiTheme="minorHAnsi" w:hAnsiTheme="minorHAnsi"/>
          <w:b/>
          <w:smallCaps/>
          <w:sz w:val="44"/>
          <w:szCs w:val="44"/>
        </w:rPr>
      </w:pPr>
      <w:r w:rsidRPr="00297818">
        <w:rPr>
          <w:rFonts w:asciiTheme="minorHAnsi" w:hAnsiTheme="minorHAnsi"/>
          <w:b/>
          <w:smallCaps/>
          <w:sz w:val="44"/>
          <w:szCs w:val="44"/>
        </w:rPr>
        <w:t>KÉPZÉSI PROGRAM</w:t>
      </w:r>
    </w:p>
    <w:p w14:paraId="4D068478" w14:textId="77777777" w:rsidR="00151210" w:rsidRPr="00297818" w:rsidRDefault="00151210" w:rsidP="00297818">
      <w:pPr>
        <w:spacing w:after="120" w:line="252" w:lineRule="auto"/>
        <w:jc w:val="center"/>
        <w:rPr>
          <w:rFonts w:asciiTheme="minorHAnsi" w:hAnsiTheme="minorHAnsi"/>
          <w:b/>
          <w:sz w:val="32"/>
          <w:szCs w:val="32"/>
        </w:rPr>
      </w:pPr>
    </w:p>
    <w:p w14:paraId="0E14CE62" w14:textId="66848A3F" w:rsidR="00FA7518" w:rsidRPr="00297818" w:rsidRDefault="00E31174" w:rsidP="00297818">
      <w:pPr>
        <w:spacing w:after="120" w:line="252" w:lineRule="auto"/>
        <w:jc w:val="center"/>
        <w:rPr>
          <w:rFonts w:asciiTheme="minorHAnsi" w:hAnsiTheme="minorHAnsi"/>
          <w:b/>
          <w:sz w:val="40"/>
          <w:szCs w:val="40"/>
        </w:rPr>
      </w:pPr>
      <w:r>
        <w:rPr>
          <w:rFonts w:asciiTheme="minorHAnsi" w:hAnsiTheme="minorHAnsi"/>
          <w:b/>
          <w:sz w:val="40"/>
          <w:szCs w:val="40"/>
        </w:rPr>
        <w:t>Közgazdász</w:t>
      </w:r>
      <w:r w:rsidR="0021731A" w:rsidRPr="00297818">
        <w:rPr>
          <w:rFonts w:asciiTheme="minorHAnsi" w:hAnsiTheme="minorHAnsi"/>
          <w:b/>
          <w:sz w:val="40"/>
          <w:szCs w:val="40"/>
        </w:rPr>
        <w:t>tanár</w:t>
      </w:r>
      <w:r w:rsidR="00FA7518">
        <w:rPr>
          <w:rFonts w:asciiTheme="minorHAnsi" w:hAnsiTheme="minorHAnsi"/>
          <w:b/>
          <w:sz w:val="40"/>
          <w:szCs w:val="40"/>
        </w:rPr>
        <w:t xml:space="preserve"> </w:t>
      </w:r>
      <w:r w:rsidR="0021731A" w:rsidRPr="00297818">
        <w:rPr>
          <w:rFonts w:asciiTheme="minorHAnsi" w:hAnsiTheme="minorHAnsi"/>
          <w:b/>
          <w:sz w:val="40"/>
          <w:szCs w:val="40"/>
        </w:rPr>
        <w:t xml:space="preserve">mesterképzési </w:t>
      </w:r>
      <w:r w:rsidR="00A47C71" w:rsidRPr="00297818">
        <w:rPr>
          <w:rFonts w:asciiTheme="minorHAnsi" w:hAnsiTheme="minorHAnsi"/>
          <w:b/>
          <w:sz w:val="40"/>
          <w:szCs w:val="40"/>
        </w:rPr>
        <w:t>szak</w:t>
      </w:r>
      <w:r w:rsidR="00FA7518">
        <w:rPr>
          <w:rFonts w:asciiTheme="minorHAnsi" w:hAnsiTheme="minorHAnsi"/>
          <w:b/>
          <w:sz w:val="40"/>
          <w:szCs w:val="40"/>
        </w:rPr>
        <w:t xml:space="preserve"> osztott képzési forma</w:t>
      </w:r>
      <w:r w:rsidR="00317660">
        <w:rPr>
          <w:rFonts w:asciiTheme="minorHAnsi" w:hAnsiTheme="minorHAnsi"/>
          <w:b/>
          <w:sz w:val="40"/>
          <w:szCs w:val="40"/>
        </w:rPr>
        <w:t xml:space="preserve">, </w:t>
      </w:r>
      <w:r w:rsidR="00FA7518">
        <w:rPr>
          <w:rFonts w:asciiTheme="minorHAnsi" w:hAnsiTheme="minorHAnsi"/>
          <w:b/>
          <w:sz w:val="40"/>
          <w:szCs w:val="40"/>
        </w:rPr>
        <w:t>nappali és levelező tagozat</w:t>
      </w:r>
    </w:p>
    <w:p w14:paraId="4F3E3076" w14:textId="77777777" w:rsidR="00151210" w:rsidRDefault="00151210" w:rsidP="00297818">
      <w:pPr>
        <w:spacing w:after="120" w:line="252" w:lineRule="auto"/>
        <w:rPr>
          <w:rFonts w:asciiTheme="minorHAnsi" w:hAnsiTheme="minorHAnsi"/>
          <w:sz w:val="32"/>
          <w:szCs w:val="32"/>
        </w:rPr>
      </w:pPr>
    </w:p>
    <w:p w14:paraId="1FD5F4D0" w14:textId="77777777" w:rsidR="00FA7518" w:rsidRDefault="00FA7518" w:rsidP="00297818">
      <w:pPr>
        <w:spacing w:after="120" w:line="252" w:lineRule="auto"/>
        <w:rPr>
          <w:rFonts w:asciiTheme="minorHAnsi" w:hAnsiTheme="minorHAnsi"/>
          <w:sz w:val="32"/>
          <w:szCs w:val="32"/>
        </w:rPr>
      </w:pPr>
    </w:p>
    <w:p w14:paraId="6E1D9026" w14:textId="77777777" w:rsidR="00FA7518" w:rsidRDefault="00FA7518" w:rsidP="00297818">
      <w:pPr>
        <w:spacing w:after="120" w:line="252" w:lineRule="auto"/>
        <w:rPr>
          <w:rFonts w:asciiTheme="minorHAnsi" w:hAnsiTheme="minorHAnsi"/>
          <w:sz w:val="32"/>
          <w:szCs w:val="32"/>
        </w:rPr>
      </w:pPr>
    </w:p>
    <w:p w14:paraId="7F2FF1AB" w14:textId="77777777" w:rsidR="00317660" w:rsidRDefault="00317660" w:rsidP="00297818">
      <w:pPr>
        <w:spacing w:after="120" w:line="252" w:lineRule="auto"/>
        <w:rPr>
          <w:rFonts w:asciiTheme="minorHAnsi" w:hAnsiTheme="minorHAnsi"/>
          <w:sz w:val="32"/>
          <w:szCs w:val="32"/>
        </w:rPr>
      </w:pPr>
    </w:p>
    <w:p w14:paraId="6D5734AA" w14:textId="77777777" w:rsidR="00317660" w:rsidRPr="00297818" w:rsidRDefault="00317660" w:rsidP="00297818">
      <w:pPr>
        <w:spacing w:after="120" w:line="252" w:lineRule="auto"/>
        <w:rPr>
          <w:rFonts w:asciiTheme="minorHAnsi" w:hAnsiTheme="minorHAnsi"/>
          <w:sz w:val="32"/>
          <w:szCs w:val="32"/>
        </w:rPr>
      </w:pPr>
    </w:p>
    <w:p w14:paraId="458C4E3A" w14:textId="77777777" w:rsidR="00BE2D4E" w:rsidRPr="00297818" w:rsidRDefault="009860BD" w:rsidP="00297818">
      <w:pPr>
        <w:spacing w:after="120" w:line="252" w:lineRule="auto"/>
        <w:jc w:val="center"/>
        <w:rPr>
          <w:rFonts w:asciiTheme="minorHAnsi" w:hAnsiTheme="minorHAnsi"/>
          <w:sz w:val="36"/>
          <w:szCs w:val="36"/>
        </w:rPr>
      </w:pPr>
      <w:r w:rsidRPr="00297818">
        <w:rPr>
          <w:rFonts w:asciiTheme="minorHAnsi" w:hAnsiTheme="minorHAnsi"/>
          <w:sz w:val="36"/>
          <w:szCs w:val="36"/>
        </w:rPr>
        <w:t>Budapest</w:t>
      </w:r>
      <w:r w:rsidR="00BE2D4E" w:rsidRPr="00297818">
        <w:rPr>
          <w:rFonts w:asciiTheme="minorHAnsi" w:hAnsiTheme="minorHAnsi"/>
          <w:sz w:val="36"/>
          <w:szCs w:val="36"/>
        </w:rPr>
        <w:t>, 20</w:t>
      </w:r>
      <w:r w:rsidR="005125BD">
        <w:rPr>
          <w:rFonts w:asciiTheme="minorHAnsi" w:hAnsiTheme="minorHAnsi"/>
          <w:sz w:val="36"/>
          <w:szCs w:val="36"/>
        </w:rPr>
        <w:t>20</w:t>
      </w:r>
      <w:r w:rsidR="00BE2D4E" w:rsidRPr="00297818">
        <w:rPr>
          <w:rFonts w:asciiTheme="minorHAnsi" w:hAnsiTheme="minorHAnsi"/>
          <w:sz w:val="36"/>
          <w:szCs w:val="36"/>
        </w:rPr>
        <w:t>.</w:t>
      </w:r>
      <w:r w:rsidR="00996FC4" w:rsidRPr="00297818">
        <w:rPr>
          <w:rFonts w:asciiTheme="minorHAnsi" w:hAnsiTheme="minorHAnsi"/>
          <w:sz w:val="36"/>
          <w:szCs w:val="36"/>
        </w:rPr>
        <w:t xml:space="preserve"> </w:t>
      </w:r>
      <w:r w:rsidR="00317660">
        <w:rPr>
          <w:rFonts w:asciiTheme="minorHAnsi" w:hAnsiTheme="minorHAnsi"/>
          <w:sz w:val="36"/>
          <w:szCs w:val="36"/>
        </w:rPr>
        <w:t>június</w:t>
      </w:r>
      <w:r w:rsidR="005125BD">
        <w:rPr>
          <w:rFonts w:asciiTheme="minorHAnsi" w:hAnsiTheme="minorHAnsi"/>
          <w:sz w:val="36"/>
          <w:szCs w:val="36"/>
        </w:rPr>
        <w:t xml:space="preserve"> 8</w:t>
      </w:r>
      <w:r w:rsidR="00C17FC6" w:rsidRPr="00297818">
        <w:rPr>
          <w:rFonts w:asciiTheme="minorHAnsi" w:hAnsiTheme="minorHAnsi"/>
          <w:sz w:val="36"/>
          <w:szCs w:val="36"/>
        </w:rPr>
        <w:t>.</w:t>
      </w:r>
      <w:r w:rsidR="00BE2D4E" w:rsidRPr="00297818">
        <w:rPr>
          <w:rFonts w:asciiTheme="minorHAnsi" w:hAnsiTheme="minorHAnsi"/>
          <w:sz w:val="36"/>
          <w:szCs w:val="36"/>
        </w:rPr>
        <w:br w:type="page"/>
      </w:r>
    </w:p>
    <w:p w14:paraId="32A1D346" w14:textId="77777777" w:rsidR="00151210" w:rsidRPr="00297818" w:rsidRDefault="00151210" w:rsidP="00297818">
      <w:pPr>
        <w:spacing w:after="120" w:line="252" w:lineRule="auto"/>
        <w:jc w:val="center"/>
        <w:rPr>
          <w:rFonts w:asciiTheme="minorHAnsi" w:hAnsiTheme="minorHAnsi"/>
          <w:sz w:val="36"/>
          <w:szCs w:val="36"/>
        </w:rPr>
      </w:pPr>
    </w:p>
    <w:p w14:paraId="0532F3DC" w14:textId="77777777" w:rsidR="00151210" w:rsidRPr="00297818" w:rsidRDefault="002764D8" w:rsidP="00297818">
      <w:pPr>
        <w:autoSpaceDE w:val="0"/>
        <w:autoSpaceDN w:val="0"/>
        <w:adjustRightInd w:val="0"/>
        <w:spacing w:after="120" w:line="252" w:lineRule="auto"/>
        <w:jc w:val="center"/>
        <w:rPr>
          <w:rFonts w:asciiTheme="minorHAnsi" w:hAnsiTheme="minorHAnsi"/>
          <w:b/>
        </w:rPr>
      </w:pPr>
      <w:r w:rsidRPr="00297818">
        <w:rPr>
          <w:rFonts w:asciiTheme="minorHAnsi" w:hAnsiTheme="minorHAnsi"/>
          <w:b/>
        </w:rPr>
        <w:t xml:space="preserve">A </w:t>
      </w:r>
      <w:r w:rsidR="00151210" w:rsidRPr="00297818">
        <w:rPr>
          <w:rFonts w:asciiTheme="minorHAnsi" w:hAnsiTheme="minorHAnsi"/>
          <w:b/>
        </w:rPr>
        <w:t>SZAK</w:t>
      </w:r>
      <w:r w:rsidR="002F5A8A">
        <w:rPr>
          <w:rFonts w:asciiTheme="minorHAnsi" w:hAnsiTheme="minorHAnsi"/>
          <w:b/>
        </w:rPr>
        <w:t>OK</w:t>
      </w:r>
      <w:r w:rsidR="00151210" w:rsidRPr="00297818">
        <w:rPr>
          <w:rFonts w:asciiTheme="minorHAnsi" w:hAnsiTheme="minorHAnsi"/>
          <w:b/>
        </w:rPr>
        <w:t xml:space="preserve"> TANTERVE</w:t>
      </w:r>
    </w:p>
    <w:p w14:paraId="0EC1E0B8" w14:textId="77777777" w:rsidR="00960C47" w:rsidRPr="00297818" w:rsidRDefault="00960C47" w:rsidP="00297818">
      <w:pPr>
        <w:autoSpaceDE w:val="0"/>
        <w:autoSpaceDN w:val="0"/>
        <w:adjustRightInd w:val="0"/>
        <w:spacing w:after="120" w:line="252" w:lineRule="auto"/>
        <w:jc w:val="center"/>
        <w:rPr>
          <w:rFonts w:asciiTheme="minorHAnsi" w:hAnsiTheme="minorHAnsi"/>
          <w:b/>
        </w:rPr>
      </w:pPr>
    </w:p>
    <w:p w14:paraId="3ED6A33F" w14:textId="77777777" w:rsidR="00D063D4" w:rsidRPr="00297818" w:rsidRDefault="00960C47" w:rsidP="00297818">
      <w:pPr>
        <w:spacing w:after="120" w:line="252" w:lineRule="auto"/>
        <w:outlineLvl w:val="1"/>
        <w:rPr>
          <w:rFonts w:asciiTheme="minorHAnsi" w:hAnsiTheme="minorHAnsi"/>
          <w:b/>
          <w:bCs/>
        </w:rPr>
      </w:pPr>
      <w:r w:rsidRPr="00297818">
        <w:rPr>
          <w:rFonts w:asciiTheme="minorHAnsi" w:hAnsiTheme="minorHAnsi"/>
          <w:b/>
          <w:bCs/>
        </w:rPr>
        <w:t>1. Szak</w:t>
      </w:r>
      <w:r w:rsidR="00FD0EAB">
        <w:rPr>
          <w:rFonts w:asciiTheme="minorHAnsi" w:hAnsiTheme="minorHAnsi"/>
          <w:b/>
          <w:bCs/>
        </w:rPr>
        <w:t>ok</w:t>
      </w:r>
      <w:r w:rsidRPr="00297818">
        <w:rPr>
          <w:rFonts w:asciiTheme="minorHAnsi" w:hAnsiTheme="minorHAnsi"/>
          <w:b/>
          <w:bCs/>
        </w:rPr>
        <w:t xml:space="preserve"> megnevezése:</w:t>
      </w:r>
    </w:p>
    <w:p w14:paraId="4B418EC3" w14:textId="1DED1208" w:rsidR="00960C47" w:rsidRDefault="00E31174" w:rsidP="00297818">
      <w:pPr>
        <w:spacing w:after="120" w:line="252" w:lineRule="auto"/>
        <w:outlineLvl w:val="1"/>
        <w:rPr>
          <w:rFonts w:asciiTheme="minorHAnsi" w:hAnsiTheme="minorHAnsi"/>
          <w:bCs/>
        </w:rPr>
      </w:pPr>
      <w:r w:rsidRPr="00E31174">
        <w:rPr>
          <w:rFonts w:asciiTheme="minorHAnsi" w:hAnsiTheme="minorHAnsi"/>
          <w:bCs/>
        </w:rPr>
        <w:t>Közgazdásztanár (</w:t>
      </w:r>
      <w:proofErr w:type="spellStart"/>
      <w:r w:rsidRPr="00E31174">
        <w:rPr>
          <w:rFonts w:asciiTheme="minorHAnsi" w:hAnsiTheme="minorHAnsi"/>
          <w:bCs/>
        </w:rPr>
        <w:t>Teacher</w:t>
      </w:r>
      <w:proofErr w:type="spellEnd"/>
      <w:r w:rsidRPr="00E31174">
        <w:rPr>
          <w:rFonts w:asciiTheme="minorHAnsi" w:hAnsiTheme="minorHAnsi"/>
          <w:bCs/>
        </w:rPr>
        <w:t xml:space="preserve"> of </w:t>
      </w:r>
      <w:proofErr w:type="spellStart"/>
      <w:r w:rsidRPr="00E31174">
        <w:rPr>
          <w:rFonts w:asciiTheme="minorHAnsi" w:hAnsiTheme="minorHAnsi"/>
          <w:bCs/>
        </w:rPr>
        <w:t>Economics</w:t>
      </w:r>
      <w:proofErr w:type="spellEnd"/>
      <w:r w:rsidRPr="00E31174">
        <w:rPr>
          <w:rFonts w:asciiTheme="minorHAnsi" w:hAnsiTheme="minorHAnsi"/>
          <w:bCs/>
        </w:rPr>
        <w:t>) (osztott képzési forma)</w:t>
      </w:r>
    </w:p>
    <w:p w14:paraId="2D0EB7BE" w14:textId="77777777" w:rsidR="00297818" w:rsidRDefault="00297818" w:rsidP="00297818">
      <w:pPr>
        <w:spacing w:after="120" w:line="252" w:lineRule="auto"/>
        <w:outlineLvl w:val="1"/>
        <w:rPr>
          <w:rFonts w:asciiTheme="minorHAnsi" w:hAnsiTheme="minorHAnsi"/>
          <w:b/>
          <w:bCs/>
        </w:rPr>
      </w:pPr>
    </w:p>
    <w:p w14:paraId="28ABB2E4" w14:textId="77777777" w:rsidR="00D063D4" w:rsidRPr="00297818" w:rsidRDefault="00960C47" w:rsidP="00297818">
      <w:pPr>
        <w:spacing w:after="120" w:line="252" w:lineRule="auto"/>
        <w:outlineLvl w:val="1"/>
        <w:rPr>
          <w:rFonts w:asciiTheme="minorHAnsi" w:hAnsiTheme="minorHAnsi"/>
          <w:b/>
          <w:bCs/>
        </w:rPr>
      </w:pPr>
      <w:r w:rsidRPr="00297818">
        <w:rPr>
          <w:rFonts w:asciiTheme="minorHAnsi" w:hAnsiTheme="minorHAnsi"/>
          <w:b/>
          <w:bCs/>
        </w:rPr>
        <w:t>2</w:t>
      </w:r>
      <w:r w:rsidR="00C86AED" w:rsidRPr="00297818">
        <w:rPr>
          <w:rFonts w:asciiTheme="minorHAnsi" w:hAnsiTheme="minorHAnsi"/>
          <w:b/>
          <w:bCs/>
        </w:rPr>
        <w:t>. K</w:t>
      </w:r>
      <w:r w:rsidR="00D063D4" w:rsidRPr="00297818">
        <w:rPr>
          <w:rFonts w:asciiTheme="minorHAnsi" w:hAnsiTheme="minorHAnsi"/>
          <w:b/>
          <w:bCs/>
        </w:rPr>
        <w:t>épzési terület:</w:t>
      </w:r>
    </w:p>
    <w:p w14:paraId="5DFA9783" w14:textId="77777777" w:rsidR="00C86AED" w:rsidRPr="00297818" w:rsidRDefault="007D529B" w:rsidP="00297818">
      <w:pPr>
        <w:spacing w:after="120" w:line="252" w:lineRule="auto"/>
        <w:outlineLvl w:val="1"/>
        <w:rPr>
          <w:rFonts w:asciiTheme="minorHAnsi" w:hAnsiTheme="minorHAnsi"/>
          <w:b/>
          <w:bCs/>
        </w:rPr>
      </w:pPr>
      <w:r w:rsidRPr="00297818">
        <w:rPr>
          <w:rFonts w:asciiTheme="minorHAnsi" w:hAnsiTheme="minorHAnsi"/>
          <w:bCs/>
        </w:rPr>
        <w:t>pedagógusképzés</w:t>
      </w:r>
    </w:p>
    <w:p w14:paraId="71936FC0" w14:textId="77777777" w:rsidR="00297818" w:rsidRDefault="00297818" w:rsidP="00297818">
      <w:pPr>
        <w:spacing w:after="120" w:line="252" w:lineRule="auto"/>
        <w:outlineLvl w:val="1"/>
        <w:rPr>
          <w:rFonts w:asciiTheme="minorHAnsi" w:hAnsiTheme="minorHAnsi"/>
          <w:b/>
          <w:bCs/>
        </w:rPr>
      </w:pPr>
    </w:p>
    <w:p w14:paraId="40331FEC" w14:textId="77777777" w:rsidR="00D063D4" w:rsidRPr="00297818" w:rsidRDefault="00676310" w:rsidP="00297818">
      <w:pPr>
        <w:spacing w:after="120" w:line="252" w:lineRule="auto"/>
        <w:outlineLvl w:val="1"/>
        <w:rPr>
          <w:rFonts w:asciiTheme="minorHAnsi" w:hAnsiTheme="minorHAnsi"/>
          <w:bCs/>
          <w:color w:val="FF0000"/>
        </w:rPr>
      </w:pPr>
      <w:r w:rsidRPr="00297818">
        <w:rPr>
          <w:rFonts w:asciiTheme="minorHAnsi" w:hAnsiTheme="minorHAnsi"/>
          <w:b/>
          <w:bCs/>
        </w:rPr>
        <w:t>3</w:t>
      </w:r>
      <w:r w:rsidR="009439EA" w:rsidRPr="00297818">
        <w:rPr>
          <w:rFonts w:asciiTheme="minorHAnsi" w:hAnsiTheme="minorHAnsi"/>
          <w:b/>
          <w:bCs/>
        </w:rPr>
        <w:t>. A képzés nyelve:</w:t>
      </w:r>
    </w:p>
    <w:p w14:paraId="045C6E4A" w14:textId="77777777" w:rsidR="009439EA" w:rsidRPr="00297818" w:rsidRDefault="009439EA" w:rsidP="00297818">
      <w:pPr>
        <w:spacing w:after="120" w:line="252" w:lineRule="auto"/>
        <w:outlineLvl w:val="1"/>
        <w:rPr>
          <w:rFonts w:asciiTheme="minorHAnsi" w:hAnsiTheme="minorHAnsi"/>
          <w:b/>
          <w:bCs/>
        </w:rPr>
      </w:pPr>
      <w:r w:rsidRPr="00297818">
        <w:rPr>
          <w:rFonts w:asciiTheme="minorHAnsi" w:hAnsiTheme="minorHAnsi"/>
          <w:bCs/>
        </w:rPr>
        <w:t>magyar</w:t>
      </w:r>
    </w:p>
    <w:p w14:paraId="68FFC048" w14:textId="77777777" w:rsidR="00297818" w:rsidRDefault="00297818" w:rsidP="00297818">
      <w:pPr>
        <w:spacing w:after="120" w:line="252" w:lineRule="auto"/>
        <w:outlineLvl w:val="1"/>
        <w:rPr>
          <w:rFonts w:asciiTheme="minorHAnsi" w:hAnsiTheme="minorHAnsi"/>
          <w:b/>
          <w:bCs/>
        </w:rPr>
      </w:pPr>
    </w:p>
    <w:p w14:paraId="36807B39" w14:textId="77777777" w:rsidR="00A47C71" w:rsidRPr="00297818" w:rsidRDefault="00676310" w:rsidP="00297818">
      <w:pPr>
        <w:spacing w:after="120" w:line="252" w:lineRule="auto"/>
        <w:outlineLvl w:val="1"/>
        <w:rPr>
          <w:rFonts w:asciiTheme="minorHAnsi" w:hAnsiTheme="minorHAnsi"/>
          <w:b/>
          <w:bCs/>
          <w:color w:val="FF0000"/>
        </w:rPr>
      </w:pPr>
      <w:r w:rsidRPr="00297818">
        <w:rPr>
          <w:rFonts w:asciiTheme="minorHAnsi" w:hAnsiTheme="minorHAnsi"/>
          <w:b/>
          <w:bCs/>
        </w:rPr>
        <w:t>4</w:t>
      </w:r>
      <w:r w:rsidR="00A47C71" w:rsidRPr="00297818">
        <w:rPr>
          <w:rFonts w:asciiTheme="minorHAnsi" w:hAnsiTheme="minorHAnsi"/>
          <w:b/>
          <w:bCs/>
        </w:rPr>
        <w:t xml:space="preserve">. Képzés </w:t>
      </w:r>
      <w:r w:rsidR="0026582B" w:rsidRPr="00297818">
        <w:rPr>
          <w:rFonts w:asciiTheme="minorHAnsi" w:hAnsiTheme="minorHAnsi"/>
          <w:b/>
          <w:bCs/>
        </w:rPr>
        <w:t xml:space="preserve">munkarendje(i) </w:t>
      </w:r>
      <w:r w:rsidR="00C86AED" w:rsidRPr="00297818">
        <w:rPr>
          <w:rFonts w:asciiTheme="minorHAnsi" w:hAnsiTheme="minorHAnsi"/>
          <w:b/>
          <w:bCs/>
        </w:rPr>
        <w:t xml:space="preserve">és </w:t>
      </w:r>
      <w:r w:rsidR="00D063D4" w:rsidRPr="00297818">
        <w:rPr>
          <w:rFonts w:asciiTheme="minorHAnsi" w:hAnsiTheme="minorHAnsi"/>
          <w:b/>
          <w:bCs/>
        </w:rPr>
        <w:t xml:space="preserve">a </w:t>
      </w:r>
      <w:r w:rsidR="00C86AED" w:rsidRPr="00297818">
        <w:rPr>
          <w:rFonts w:asciiTheme="minorHAnsi" w:hAnsiTheme="minorHAnsi"/>
          <w:b/>
          <w:bCs/>
        </w:rPr>
        <w:t>képzés</w:t>
      </w:r>
      <w:r w:rsidR="00A47C71" w:rsidRPr="00297818">
        <w:rPr>
          <w:rFonts w:asciiTheme="minorHAnsi" w:hAnsiTheme="minorHAnsi"/>
          <w:b/>
          <w:bCs/>
        </w:rPr>
        <w:t>i id</w:t>
      </w:r>
      <w:r w:rsidR="00D063D4" w:rsidRPr="00297818">
        <w:rPr>
          <w:rFonts w:asciiTheme="minorHAnsi" w:hAnsiTheme="minorHAnsi"/>
          <w:b/>
          <w:bCs/>
        </w:rPr>
        <w:t>ő félévekben</w:t>
      </w:r>
      <w:r w:rsidR="00A47C71" w:rsidRPr="00297818">
        <w:rPr>
          <w:rFonts w:asciiTheme="minorHAnsi" w:hAnsiTheme="minorHAnsi"/>
          <w:b/>
          <w:bCs/>
        </w:rPr>
        <w:t>:</w:t>
      </w:r>
    </w:p>
    <w:p w14:paraId="7A041737" w14:textId="77777777" w:rsidR="007D529B" w:rsidRDefault="007D529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297818">
        <w:rPr>
          <w:rFonts w:asciiTheme="minorHAnsi" w:hAnsiTheme="minorHAnsi" w:cs="Times New Roman"/>
        </w:rPr>
        <w:t xml:space="preserve">nappali munkarend, </w:t>
      </w:r>
      <w:r w:rsidR="00FD0EAB">
        <w:rPr>
          <w:rFonts w:asciiTheme="minorHAnsi" w:hAnsiTheme="minorHAnsi" w:cs="Times New Roman"/>
        </w:rPr>
        <w:t>2</w:t>
      </w:r>
      <w:r w:rsidRPr="00297818">
        <w:rPr>
          <w:rFonts w:asciiTheme="minorHAnsi" w:hAnsiTheme="minorHAnsi" w:cs="Times New Roman"/>
        </w:rPr>
        <w:t xml:space="preserve"> félév</w:t>
      </w:r>
      <w:r w:rsidR="00FD0EAB">
        <w:rPr>
          <w:rFonts w:asciiTheme="minorHAnsi" w:hAnsiTheme="minorHAnsi" w:cs="Times New Roman"/>
        </w:rPr>
        <w:t>es képzés</w:t>
      </w:r>
      <w:r w:rsidRPr="00297818">
        <w:rPr>
          <w:rFonts w:asciiTheme="minorHAnsi" w:hAnsiTheme="minorHAnsi" w:cs="Times New Roman"/>
        </w:rPr>
        <w:t xml:space="preserve">, </w:t>
      </w:r>
      <w:r w:rsidR="00FD0EAB">
        <w:rPr>
          <w:rFonts w:asciiTheme="minorHAnsi" w:hAnsiTheme="minorHAnsi" w:cs="Times New Roman"/>
        </w:rPr>
        <w:t>specializációnak megfelelően</w:t>
      </w:r>
      <w:r w:rsidR="008F69FF" w:rsidRPr="00297818">
        <w:rPr>
          <w:rFonts w:asciiTheme="minorHAnsi" w:hAnsiTheme="minorHAnsi" w:cs="Times New Roman"/>
        </w:rPr>
        <w:t xml:space="preserve"> (</w:t>
      </w:r>
      <w:r w:rsidR="00FD0EAB">
        <w:rPr>
          <w:rFonts w:asciiTheme="minorHAnsi" w:hAnsiTheme="minorHAnsi" w:cs="Times New Roman"/>
        </w:rPr>
        <w:t>specializációnak</w:t>
      </w:r>
      <w:r w:rsidR="008F69FF" w:rsidRPr="00297818">
        <w:rPr>
          <w:rFonts w:asciiTheme="minorHAnsi" w:hAnsiTheme="minorHAnsi" w:cs="Times New Roman"/>
        </w:rPr>
        <w:t xml:space="preserve"> megfelelő </w:t>
      </w:r>
      <w:proofErr w:type="spellStart"/>
      <w:r w:rsidR="008F69FF" w:rsidRPr="00297818">
        <w:rPr>
          <w:rFonts w:asciiTheme="minorHAnsi" w:hAnsiTheme="minorHAnsi" w:cs="Times New Roman"/>
        </w:rPr>
        <w:t>MSc</w:t>
      </w:r>
      <w:proofErr w:type="spellEnd"/>
      <w:r w:rsidR="008F69FF" w:rsidRPr="00297818">
        <w:rPr>
          <w:rFonts w:asciiTheme="minorHAnsi" w:hAnsiTheme="minorHAnsi" w:cs="Times New Roman"/>
        </w:rPr>
        <w:t xml:space="preserve"> végzettségre építve</w:t>
      </w:r>
      <w:r w:rsidR="00FD0EAB">
        <w:rPr>
          <w:rFonts w:asciiTheme="minorHAnsi" w:hAnsiTheme="minorHAnsi" w:cs="Times New Roman"/>
        </w:rPr>
        <w:t xml:space="preserve"> vagy azzal párhuzamosan indítva</w:t>
      </w:r>
      <w:r w:rsidR="008F69FF" w:rsidRPr="00297818">
        <w:rPr>
          <w:rFonts w:asciiTheme="minorHAnsi" w:hAnsiTheme="minorHAnsi" w:cs="Times New Roman"/>
        </w:rPr>
        <w:t>)</w:t>
      </w:r>
    </w:p>
    <w:p w14:paraId="09FB8D33" w14:textId="77777777" w:rsidR="00FD0EAB" w:rsidRPr="00297818" w:rsidRDefault="00FD0EA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Pr>
          <w:rFonts w:asciiTheme="minorHAnsi" w:hAnsiTheme="minorHAnsi" w:cs="Times New Roman"/>
        </w:rPr>
        <w:t>nappali munkarend, 4 féléves képzés, specializációnak megfelelően</w:t>
      </w:r>
      <w:r w:rsidRPr="00297818">
        <w:rPr>
          <w:rFonts w:asciiTheme="minorHAnsi" w:hAnsiTheme="minorHAnsi" w:cs="Times New Roman"/>
        </w:rPr>
        <w:t xml:space="preserve"> (</w:t>
      </w:r>
      <w:r>
        <w:rPr>
          <w:rFonts w:asciiTheme="minorHAnsi" w:hAnsiTheme="minorHAnsi" w:cs="Times New Roman"/>
        </w:rPr>
        <w:t>specializáció</w:t>
      </w:r>
      <w:r w:rsidRPr="00297818">
        <w:rPr>
          <w:rFonts w:asciiTheme="minorHAnsi" w:hAnsiTheme="minorHAnsi" w:cs="Times New Roman"/>
        </w:rPr>
        <w:t xml:space="preserve">nak megfelelő </w:t>
      </w:r>
      <w:proofErr w:type="spellStart"/>
      <w:r>
        <w:rPr>
          <w:rFonts w:asciiTheme="minorHAnsi" w:hAnsiTheme="minorHAnsi" w:cs="Times New Roman"/>
        </w:rPr>
        <w:t>B</w:t>
      </w:r>
      <w:r w:rsidRPr="00297818">
        <w:rPr>
          <w:rFonts w:asciiTheme="minorHAnsi" w:hAnsiTheme="minorHAnsi" w:cs="Times New Roman"/>
        </w:rPr>
        <w:t>Sc</w:t>
      </w:r>
      <w:proofErr w:type="spellEnd"/>
      <w:r w:rsidRPr="00297818">
        <w:rPr>
          <w:rFonts w:asciiTheme="minorHAnsi" w:hAnsiTheme="minorHAnsi" w:cs="Times New Roman"/>
        </w:rPr>
        <w:t xml:space="preserve"> végzettségre építve)</w:t>
      </w:r>
    </w:p>
    <w:p w14:paraId="12648684" w14:textId="77777777" w:rsidR="00FD0EAB" w:rsidRDefault="007D529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FD0EAB">
        <w:rPr>
          <w:rFonts w:asciiTheme="minorHAnsi" w:hAnsiTheme="minorHAnsi" w:cs="Times New Roman"/>
        </w:rPr>
        <w:t>levelező munkarend</w:t>
      </w:r>
      <w:r w:rsidR="008F69FF" w:rsidRPr="00FD0EAB">
        <w:rPr>
          <w:rFonts w:asciiTheme="minorHAnsi" w:hAnsiTheme="minorHAnsi" w:cs="Times New Roman"/>
        </w:rPr>
        <w:t>, 4 félév</w:t>
      </w:r>
      <w:r w:rsidR="00FD0EAB" w:rsidRPr="00FD0EAB">
        <w:rPr>
          <w:rFonts w:asciiTheme="minorHAnsi" w:hAnsiTheme="minorHAnsi" w:cs="Times New Roman"/>
        </w:rPr>
        <w:t>es képzés</w:t>
      </w:r>
      <w:r w:rsidR="00433CCE">
        <w:rPr>
          <w:rFonts w:asciiTheme="minorHAnsi" w:hAnsiTheme="minorHAnsi" w:cs="Times New Roman"/>
        </w:rPr>
        <w:t>,</w:t>
      </w:r>
      <w:r w:rsidR="008F69FF" w:rsidRPr="00FD0EAB">
        <w:rPr>
          <w:rFonts w:asciiTheme="minorHAnsi" w:hAnsiTheme="minorHAnsi" w:cs="Times New Roman"/>
        </w:rPr>
        <w:t xml:space="preserve"> </w:t>
      </w:r>
      <w:r w:rsidR="00FD0EAB">
        <w:rPr>
          <w:rFonts w:asciiTheme="minorHAnsi" w:hAnsiTheme="minorHAnsi" w:cs="Times New Roman"/>
        </w:rPr>
        <w:t>specializációnak megfelelően</w:t>
      </w:r>
      <w:r w:rsidR="00FD0EAB" w:rsidRPr="00297818">
        <w:rPr>
          <w:rFonts w:asciiTheme="minorHAnsi" w:hAnsiTheme="minorHAnsi" w:cs="Times New Roman"/>
        </w:rPr>
        <w:t xml:space="preserve"> (</w:t>
      </w:r>
      <w:r w:rsidR="00FD0EAB">
        <w:rPr>
          <w:rFonts w:asciiTheme="minorHAnsi" w:hAnsiTheme="minorHAnsi" w:cs="Times New Roman"/>
        </w:rPr>
        <w:t>specializáció</w:t>
      </w:r>
      <w:r w:rsidR="00FD0EAB" w:rsidRPr="00297818">
        <w:rPr>
          <w:rFonts w:asciiTheme="minorHAnsi" w:hAnsiTheme="minorHAnsi" w:cs="Times New Roman"/>
        </w:rPr>
        <w:t xml:space="preserve">nak megfelelő </w:t>
      </w:r>
      <w:proofErr w:type="spellStart"/>
      <w:r w:rsidR="00FD0EAB">
        <w:rPr>
          <w:rFonts w:asciiTheme="minorHAnsi" w:hAnsiTheme="minorHAnsi" w:cs="Times New Roman"/>
        </w:rPr>
        <w:t>B</w:t>
      </w:r>
      <w:r w:rsidR="00FD0EAB" w:rsidRPr="00297818">
        <w:rPr>
          <w:rFonts w:asciiTheme="minorHAnsi" w:hAnsiTheme="minorHAnsi" w:cs="Times New Roman"/>
        </w:rPr>
        <w:t>Sc</w:t>
      </w:r>
      <w:proofErr w:type="spellEnd"/>
      <w:r w:rsidR="00FD0EAB">
        <w:rPr>
          <w:rFonts w:asciiTheme="minorHAnsi" w:hAnsiTheme="minorHAnsi" w:cs="Times New Roman"/>
        </w:rPr>
        <w:t>, vagy azzal egyenértékű</w:t>
      </w:r>
      <w:r w:rsidR="00FD0EAB" w:rsidRPr="00297818">
        <w:rPr>
          <w:rFonts w:asciiTheme="minorHAnsi" w:hAnsiTheme="minorHAnsi" w:cs="Times New Roman"/>
        </w:rPr>
        <w:t xml:space="preserve"> végzettségre </w:t>
      </w:r>
      <w:proofErr w:type="gramStart"/>
      <w:r w:rsidR="00FD0EAB" w:rsidRPr="00297818">
        <w:rPr>
          <w:rFonts w:asciiTheme="minorHAnsi" w:hAnsiTheme="minorHAnsi" w:cs="Times New Roman"/>
        </w:rPr>
        <w:t>építve)</w:t>
      </w:r>
      <w:r w:rsidR="00433CCE">
        <w:rPr>
          <w:rFonts w:asciiTheme="minorHAnsi" w:hAnsiTheme="minorHAnsi" w:cs="Times New Roman"/>
        </w:rPr>
        <w:t>*</w:t>
      </w:r>
      <w:proofErr w:type="gramEnd"/>
    </w:p>
    <w:p w14:paraId="35893724" w14:textId="77777777" w:rsidR="00FD0EAB" w:rsidRDefault="00FD0EAB" w:rsidP="00FD0EAB">
      <w:pPr>
        <w:tabs>
          <w:tab w:val="left" w:pos="2268"/>
          <w:tab w:val="left" w:pos="4536"/>
        </w:tabs>
        <w:spacing w:after="120" w:line="252" w:lineRule="auto"/>
        <w:ind w:left="357"/>
        <w:outlineLvl w:val="1"/>
        <w:rPr>
          <w:rFonts w:asciiTheme="minorHAnsi" w:hAnsiTheme="minorHAnsi"/>
        </w:rPr>
      </w:pPr>
      <w:r>
        <w:rPr>
          <w:rFonts w:asciiTheme="minorHAnsi" w:hAnsiTheme="minorHAnsi"/>
        </w:rPr>
        <w:t>Különleges esetek (csak levelező képzés esetén):</w:t>
      </w:r>
    </w:p>
    <w:p w14:paraId="6C153AF7" w14:textId="77777777" w:rsidR="008F69FF" w:rsidRPr="00FD0EAB" w:rsidRDefault="008F69FF"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FD0EAB">
        <w:rPr>
          <w:rFonts w:asciiTheme="minorHAnsi" w:hAnsiTheme="minorHAnsi" w:cs="Times New Roman"/>
        </w:rPr>
        <w:t xml:space="preserve">levelező munkarend, </w:t>
      </w:r>
      <w:r w:rsidR="00433CCE" w:rsidRPr="00FD0EAB">
        <w:rPr>
          <w:rFonts w:asciiTheme="minorHAnsi" w:hAnsiTheme="minorHAnsi" w:cs="Times New Roman"/>
        </w:rPr>
        <w:t>4 féléves képzés</w:t>
      </w:r>
      <w:r w:rsidR="00433CCE">
        <w:rPr>
          <w:rFonts w:asciiTheme="minorHAnsi" w:hAnsiTheme="minorHAnsi" w:cs="Times New Roman"/>
        </w:rPr>
        <w:t>,</w:t>
      </w:r>
      <w:r w:rsidR="00433CCE" w:rsidRPr="00FD0EAB">
        <w:rPr>
          <w:rFonts w:asciiTheme="minorHAnsi" w:hAnsiTheme="minorHAnsi" w:cs="Times New Roman"/>
        </w:rPr>
        <w:t xml:space="preserve"> </w:t>
      </w:r>
      <w:r w:rsidR="00433CCE">
        <w:rPr>
          <w:rFonts w:asciiTheme="minorHAnsi" w:hAnsiTheme="minorHAnsi" w:cs="Times New Roman"/>
        </w:rPr>
        <w:t>specializációnak megfelelően</w:t>
      </w:r>
      <w:r w:rsidR="00433CCE" w:rsidRPr="00297818">
        <w:rPr>
          <w:rFonts w:asciiTheme="minorHAnsi" w:hAnsiTheme="minorHAnsi" w:cs="Times New Roman"/>
        </w:rPr>
        <w:t xml:space="preserve"> </w:t>
      </w:r>
      <w:r w:rsidRPr="00FD0EAB">
        <w:rPr>
          <w:rFonts w:asciiTheme="minorHAnsi" w:hAnsiTheme="minorHAnsi" w:cs="Times New Roman"/>
        </w:rPr>
        <w:t>(s</w:t>
      </w:r>
      <w:r w:rsidR="00D94190">
        <w:rPr>
          <w:rFonts w:asciiTheme="minorHAnsi" w:hAnsiTheme="minorHAnsi" w:cs="Times New Roman"/>
        </w:rPr>
        <w:t>pecializációnak megfelelő</w:t>
      </w:r>
      <w:r w:rsidRPr="00FD0EAB">
        <w:rPr>
          <w:rFonts w:asciiTheme="minorHAnsi" w:hAnsiTheme="minorHAnsi" w:cs="Times New Roman"/>
        </w:rPr>
        <w:t xml:space="preserve"> </w:t>
      </w:r>
      <w:proofErr w:type="spellStart"/>
      <w:r w:rsidRPr="00FD0EAB">
        <w:rPr>
          <w:rFonts w:asciiTheme="minorHAnsi" w:hAnsiTheme="minorHAnsi" w:cs="Times New Roman"/>
        </w:rPr>
        <w:t>BSc</w:t>
      </w:r>
      <w:proofErr w:type="spellEnd"/>
      <w:r w:rsidRPr="00FD0EAB">
        <w:rPr>
          <w:rFonts w:asciiTheme="minorHAnsi" w:hAnsiTheme="minorHAnsi" w:cs="Times New Roman"/>
        </w:rPr>
        <w:t xml:space="preserve"> műszaki szakoktató végzettségre építve)</w:t>
      </w:r>
    </w:p>
    <w:p w14:paraId="0583FC3C" w14:textId="77777777" w:rsidR="00FC7F38" w:rsidRPr="00297818" w:rsidRDefault="009C486C"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297818">
        <w:rPr>
          <w:rFonts w:asciiTheme="minorHAnsi" w:hAnsiTheme="minorHAnsi" w:cs="Times New Roman"/>
        </w:rPr>
        <w:t xml:space="preserve">levelező munkarend, 2 </w:t>
      </w:r>
      <w:r w:rsidR="00433CCE" w:rsidRPr="00FD0EAB">
        <w:rPr>
          <w:rFonts w:asciiTheme="minorHAnsi" w:hAnsiTheme="minorHAnsi" w:cs="Times New Roman"/>
        </w:rPr>
        <w:t>féléves képzés</w:t>
      </w:r>
      <w:r w:rsidR="00433CCE">
        <w:rPr>
          <w:rFonts w:asciiTheme="minorHAnsi" w:hAnsiTheme="minorHAnsi" w:cs="Times New Roman"/>
        </w:rPr>
        <w:t>,</w:t>
      </w:r>
      <w:r w:rsidR="00433CCE" w:rsidRPr="00FD0EAB">
        <w:rPr>
          <w:rFonts w:asciiTheme="minorHAnsi" w:hAnsiTheme="minorHAnsi" w:cs="Times New Roman"/>
        </w:rPr>
        <w:t xml:space="preserve"> </w:t>
      </w:r>
      <w:r w:rsidR="00433CCE">
        <w:rPr>
          <w:rFonts w:asciiTheme="minorHAnsi" w:hAnsiTheme="minorHAnsi" w:cs="Times New Roman"/>
        </w:rPr>
        <w:t>specializációnak megfelelően</w:t>
      </w:r>
      <w:r w:rsidR="00433CCE" w:rsidRPr="00297818">
        <w:rPr>
          <w:rFonts w:asciiTheme="minorHAnsi" w:hAnsiTheme="minorHAnsi" w:cs="Times New Roman"/>
        </w:rPr>
        <w:t xml:space="preserve"> </w:t>
      </w:r>
      <w:r w:rsidRPr="00297818">
        <w:rPr>
          <w:rFonts w:asciiTheme="minorHAnsi" w:hAnsiTheme="minorHAnsi" w:cs="Times New Roman"/>
        </w:rPr>
        <w:t>(főiskolai szintű műszaki/mérnök tanári végzettségre építve)</w:t>
      </w:r>
    </w:p>
    <w:p w14:paraId="33704FDB" w14:textId="77777777" w:rsidR="00433CCE" w:rsidRPr="00297818" w:rsidRDefault="00433CCE"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Pr>
          <w:rFonts w:asciiTheme="minorHAnsi" w:hAnsiTheme="minorHAnsi" w:cs="Times New Roman"/>
        </w:rPr>
        <w:t>A *-</w:t>
      </w:r>
      <w:proofErr w:type="spellStart"/>
      <w:r>
        <w:rPr>
          <w:rFonts w:asciiTheme="minorHAnsi" w:hAnsiTheme="minorHAnsi" w:cs="Times New Roman"/>
        </w:rPr>
        <w:t>gal</w:t>
      </w:r>
      <w:proofErr w:type="spellEnd"/>
      <w:r>
        <w:rPr>
          <w:rFonts w:asciiTheme="minorHAnsi" w:hAnsiTheme="minorHAnsi" w:cs="Times New Roman"/>
        </w:rPr>
        <w:t xml:space="preserve"> jelölt képzés esetében, ha a hallgató rendelkezik legalább 1 év igazolt tanári gyakorlattal, akkor a képzési idő 3 félévre rövidül</w:t>
      </w:r>
      <w:r w:rsidR="009758AA">
        <w:rPr>
          <w:rFonts w:asciiTheme="minorHAnsi" w:hAnsiTheme="minorHAnsi" w:cs="Times New Roman"/>
        </w:rPr>
        <w:t>, egy félévnyi egyéni összefüggő gyakorlat beszámításával</w:t>
      </w:r>
    </w:p>
    <w:p w14:paraId="76B45807" w14:textId="77777777" w:rsidR="00297818" w:rsidRDefault="00297818" w:rsidP="00297818">
      <w:pPr>
        <w:spacing w:after="120" w:line="252" w:lineRule="auto"/>
        <w:rPr>
          <w:rFonts w:asciiTheme="minorHAnsi" w:hAnsiTheme="minorHAnsi"/>
          <w:b/>
        </w:rPr>
      </w:pPr>
    </w:p>
    <w:p w14:paraId="7FA1EBB7" w14:textId="77777777" w:rsidR="001F0725" w:rsidRPr="00297818" w:rsidRDefault="001F0725" w:rsidP="00297818">
      <w:pPr>
        <w:spacing w:after="120" w:line="252" w:lineRule="auto"/>
        <w:rPr>
          <w:rFonts w:asciiTheme="minorHAnsi" w:hAnsiTheme="minorHAnsi"/>
          <w:b/>
        </w:rPr>
      </w:pPr>
      <w:r w:rsidRPr="00297818">
        <w:rPr>
          <w:rFonts w:asciiTheme="minorHAnsi" w:hAnsiTheme="minorHAnsi"/>
          <w:b/>
        </w:rPr>
        <w:t xml:space="preserve">5. Választható </w:t>
      </w:r>
      <w:r w:rsidR="00FF4578">
        <w:rPr>
          <w:rFonts w:asciiTheme="minorHAnsi" w:hAnsiTheme="minorHAnsi"/>
          <w:b/>
        </w:rPr>
        <w:t xml:space="preserve">szakok és </w:t>
      </w:r>
      <w:r w:rsidR="009C486C" w:rsidRPr="00297818">
        <w:rPr>
          <w:rFonts w:asciiTheme="minorHAnsi" w:hAnsiTheme="minorHAnsi"/>
          <w:b/>
        </w:rPr>
        <w:t>s</w:t>
      </w:r>
      <w:r w:rsidR="00101604">
        <w:rPr>
          <w:rFonts w:asciiTheme="minorHAnsi" w:hAnsiTheme="minorHAnsi"/>
          <w:b/>
        </w:rPr>
        <w:t>pecializáció</w:t>
      </w:r>
      <w:r w:rsidRPr="00297818">
        <w:rPr>
          <w:rFonts w:asciiTheme="minorHAnsi" w:hAnsiTheme="minorHAnsi"/>
          <w:b/>
        </w:rPr>
        <w:t>k</w:t>
      </w:r>
      <w:r w:rsidR="00D063D4" w:rsidRPr="00297818">
        <w:rPr>
          <w:rFonts w:asciiTheme="minorHAnsi" w:hAnsiTheme="minorHAnsi"/>
          <w:b/>
        </w:rPr>
        <w:t>:</w:t>
      </w:r>
    </w:p>
    <w:p w14:paraId="01DCD055" w14:textId="2988EE40" w:rsidR="00101604" w:rsidRPr="00101604" w:rsidRDefault="00465883" w:rsidP="00101604">
      <w:pPr>
        <w:spacing w:after="120" w:line="252" w:lineRule="auto"/>
        <w:ind w:left="357"/>
        <w:rPr>
          <w:rFonts w:asciiTheme="minorHAnsi" w:hAnsiTheme="minorHAnsi"/>
          <w:i/>
        </w:rPr>
      </w:pPr>
      <w:r>
        <w:rPr>
          <w:rFonts w:asciiTheme="minorHAnsi" w:hAnsiTheme="minorHAnsi"/>
          <w:i/>
        </w:rPr>
        <w:t>Közgazdász</w:t>
      </w:r>
      <w:r w:rsidR="00101604" w:rsidRPr="00101604">
        <w:rPr>
          <w:rFonts w:asciiTheme="minorHAnsi" w:hAnsiTheme="minorHAnsi"/>
          <w:i/>
        </w:rPr>
        <w:t>tanár szak</w:t>
      </w:r>
    </w:p>
    <w:p w14:paraId="2B7681A1" w14:textId="77777777" w:rsidR="00465883" w:rsidRPr="00465883" w:rsidRDefault="00465883" w:rsidP="00465883">
      <w:pPr>
        <w:pStyle w:val="Listaszerbekezds"/>
        <w:numPr>
          <w:ilvl w:val="0"/>
          <w:numId w:val="43"/>
        </w:numPr>
        <w:spacing w:after="120" w:line="252" w:lineRule="auto"/>
        <w:rPr>
          <w:rFonts w:asciiTheme="minorHAnsi" w:hAnsiTheme="minorHAnsi" w:cs="Times New Roman"/>
        </w:rPr>
      </w:pPr>
      <w:r w:rsidRPr="00465883">
        <w:rPr>
          <w:rFonts w:asciiTheme="minorHAnsi" w:hAnsiTheme="minorHAnsi" w:cs="Times New Roman"/>
        </w:rPr>
        <w:t>közgazdásztanár (közgazdaságtan), nappali és levelező munkarend</w:t>
      </w:r>
    </w:p>
    <w:p w14:paraId="7C57BF7F" w14:textId="77777777" w:rsidR="00465883" w:rsidRPr="00465883" w:rsidRDefault="00465883" w:rsidP="00465883">
      <w:pPr>
        <w:pStyle w:val="Listaszerbekezds"/>
        <w:numPr>
          <w:ilvl w:val="0"/>
          <w:numId w:val="43"/>
        </w:numPr>
        <w:spacing w:after="120" w:line="252" w:lineRule="auto"/>
        <w:rPr>
          <w:rFonts w:asciiTheme="minorHAnsi" w:hAnsiTheme="minorHAnsi" w:cs="Times New Roman"/>
        </w:rPr>
      </w:pPr>
      <w:r w:rsidRPr="00465883">
        <w:rPr>
          <w:rFonts w:asciiTheme="minorHAnsi" w:hAnsiTheme="minorHAnsi" w:cs="Times New Roman"/>
        </w:rPr>
        <w:t>közgazdásztanár (pénzügy-számvitel), nappali és levelező munkarend</w:t>
      </w:r>
    </w:p>
    <w:p w14:paraId="4D5A6C50" w14:textId="77777777" w:rsidR="00465883" w:rsidRPr="00465883" w:rsidRDefault="00465883" w:rsidP="00465883">
      <w:pPr>
        <w:pStyle w:val="Listaszerbekezds"/>
        <w:numPr>
          <w:ilvl w:val="0"/>
          <w:numId w:val="43"/>
        </w:numPr>
        <w:spacing w:after="120" w:line="252" w:lineRule="auto"/>
        <w:rPr>
          <w:rFonts w:asciiTheme="minorHAnsi" w:hAnsiTheme="minorHAnsi" w:cs="Times New Roman"/>
        </w:rPr>
      </w:pPr>
      <w:r w:rsidRPr="00465883">
        <w:rPr>
          <w:rFonts w:asciiTheme="minorHAnsi" w:hAnsiTheme="minorHAnsi" w:cs="Times New Roman"/>
        </w:rPr>
        <w:t>közgazdásztanár (ügyvitel), nappali és levelező munkarend</w:t>
      </w:r>
    </w:p>
    <w:p w14:paraId="20FA1899" w14:textId="77777777" w:rsidR="00465883" w:rsidRPr="00465883" w:rsidRDefault="00465883" w:rsidP="00465883">
      <w:pPr>
        <w:pStyle w:val="Listaszerbekezds"/>
        <w:numPr>
          <w:ilvl w:val="0"/>
          <w:numId w:val="43"/>
        </w:numPr>
        <w:spacing w:after="120" w:line="252" w:lineRule="auto"/>
        <w:rPr>
          <w:rFonts w:asciiTheme="minorHAnsi" w:hAnsiTheme="minorHAnsi" w:cs="Times New Roman"/>
        </w:rPr>
      </w:pPr>
      <w:r w:rsidRPr="00465883">
        <w:rPr>
          <w:rFonts w:asciiTheme="minorHAnsi" w:hAnsiTheme="minorHAnsi" w:cs="Times New Roman"/>
        </w:rPr>
        <w:t>közgazdásztanár (kereskedelem-marketing), nappali és levelező munkarend</w:t>
      </w:r>
    </w:p>
    <w:p w14:paraId="0C1D8BD2" w14:textId="2A5898BF" w:rsidR="001F0725" w:rsidRPr="00465883" w:rsidRDefault="00465883" w:rsidP="00465883">
      <w:pPr>
        <w:pStyle w:val="Listaszerbekezds"/>
        <w:numPr>
          <w:ilvl w:val="0"/>
          <w:numId w:val="43"/>
        </w:numPr>
        <w:spacing w:after="120" w:line="252" w:lineRule="auto"/>
        <w:rPr>
          <w:rFonts w:asciiTheme="minorHAnsi" w:hAnsiTheme="minorHAnsi" w:cs="Times New Roman"/>
        </w:rPr>
      </w:pPr>
      <w:r w:rsidRPr="00465883">
        <w:rPr>
          <w:rFonts w:asciiTheme="minorHAnsi" w:hAnsiTheme="minorHAnsi" w:cs="Times New Roman"/>
        </w:rPr>
        <w:t>közgazdásztanár ((vállalkozási ismeretek), nappali és levelező munkarend</w:t>
      </w:r>
    </w:p>
    <w:p w14:paraId="6489ACDC" w14:textId="77777777" w:rsidR="00FF4578" w:rsidRDefault="00FF4578" w:rsidP="00C76B85">
      <w:pPr>
        <w:spacing w:after="120" w:line="252" w:lineRule="auto"/>
        <w:ind w:left="360"/>
        <w:rPr>
          <w:rFonts w:asciiTheme="minorHAnsi" w:hAnsiTheme="minorHAnsi"/>
          <w:i/>
        </w:rPr>
      </w:pPr>
    </w:p>
    <w:p w14:paraId="10B96F42" w14:textId="77777777" w:rsidR="00D063D4"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lastRenderedPageBreak/>
        <w:t>6</w:t>
      </w:r>
      <w:r w:rsidR="00151210" w:rsidRPr="00297818">
        <w:rPr>
          <w:rFonts w:asciiTheme="minorHAnsi" w:hAnsiTheme="minorHAnsi"/>
          <w:b/>
          <w:bCs/>
        </w:rPr>
        <w:t xml:space="preserve">. </w:t>
      </w:r>
      <w:r w:rsidR="00C774FA" w:rsidRPr="00297818">
        <w:rPr>
          <w:rFonts w:asciiTheme="minorHAnsi" w:hAnsiTheme="minorHAnsi"/>
          <w:b/>
          <w:bCs/>
        </w:rPr>
        <w:t>A fokozat megszerzéshez összegyűjt</w:t>
      </w:r>
      <w:r w:rsidR="00D063D4" w:rsidRPr="00297818">
        <w:rPr>
          <w:rFonts w:asciiTheme="minorHAnsi" w:hAnsiTheme="minorHAnsi"/>
          <w:b/>
          <w:bCs/>
        </w:rPr>
        <w:t>endő kreditek száma:</w:t>
      </w:r>
    </w:p>
    <w:p w14:paraId="34EDE9B4" w14:textId="77777777" w:rsidR="00FF4578" w:rsidRDefault="00FF4578" w:rsidP="00A447E5">
      <w:pPr>
        <w:pStyle w:val="Listaszerbekezds"/>
        <w:numPr>
          <w:ilvl w:val="0"/>
          <w:numId w:val="45"/>
        </w:numPr>
        <w:tabs>
          <w:tab w:val="left" w:pos="2268"/>
          <w:tab w:val="left" w:pos="4536"/>
        </w:tabs>
        <w:spacing w:after="120" w:line="252" w:lineRule="auto"/>
        <w:ind w:left="714" w:hanging="357"/>
        <w:contextualSpacing w:val="0"/>
        <w:outlineLvl w:val="1"/>
        <w:rPr>
          <w:rFonts w:asciiTheme="minorHAnsi" w:hAnsiTheme="minorHAnsi" w:cs="Times New Roman"/>
          <w:sz w:val="24"/>
          <w:szCs w:val="24"/>
        </w:rPr>
      </w:pPr>
      <w:r w:rsidRPr="00FF4578">
        <w:rPr>
          <w:rFonts w:asciiTheme="minorHAnsi" w:hAnsiTheme="minorHAnsi" w:cs="Times New Roman"/>
          <w:sz w:val="24"/>
          <w:szCs w:val="24"/>
        </w:rPr>
        <w:t>a 2 féléves képzésben</w:t>
      </w:r>
      <w:r w:rsidR="004F0697" w:rsidRPr="00FF4578">
        <w:rPr>
          <w:rFonts w:asciiTheme="minorHAnsi" w:hAnsiTheme="minorHAnsi" w:cs="Times New Roman"/>
          <w:sz w:val="24"/>
          <w:szCs w:val="24"/>
        </w:rPr>
        <w:t xml:space="preserve"> </w:t>
      </w:r>
      <w:r w:rsidRPr="00FF4578">
        <w:rPr>
          <w:rFonts w:asciiTheme="minorHAnsi" w:hAnsiTheme="minorHAnsi" w:cs="Times New Roman"/>
          <w:sz w:val="24"/>
          <w:szCs w:val="24"/>
        </w:rPr>
        <w:t>6</w:t>
      </w:r>
      <w:r>
        <w:rPr>
          <w:rFonts w:asciiTheme="minorHAnsi" w:hAnsiTheme="minorHAnsi" w:cs="Times New Roman"/>
          <w:sz w:val="24"/>
          <w:szCs w:val="24"/>
        </w:rPr>
        <w:t>0 kredit</w:t>
      </w:r>
    </w:p>
    <w:p w14:paraId="262B771C" w14:textId="77777777" w:rsidR="004F0697" w:rsidRPr="00FF4578" w:rsidRDefault="00FF4578" w:rsidP="00A447E5">
      <w:pPr>
        <w:pStyle w:val="Listaszerbekezds"/>
        <w:numPr>
          <w:ilvl w:val="0"/>
          <w:numId w:val="45"/>
        </w:numPr>
        <w:tabs>
          <w:tab w:val="left" w:pos="2268"/>
          <w:tab w:val="left" w:pos="4536"/>
        </w:tabs>
        <w:spacing w:after="120" w:line="252" w:lineRule="auto"/>
        <w:ind w:left="714" w:hanging="357"/>
        <w:contextualSpacing w:val="0"/>
        <w:outlineLvl w:val="1"/>
        <w:rPr>
          <w:rFonts w:asciiTheme="minorHAnsi" w:hAnsiTheme="minorHAnsi" w:cs="Times New Roman"/>
          <w:sz w:val="24"/>
          <w:szCs w:val="24"/>
        </w:rPr>
      </w:pPr>
      <w:r>
        <w:rPr>
          <w:rFonts w:asciiTheme="minorHAnsi" w:hAnsiTheme="minorHAnsi" w:cs="Times New Roman"/>
          <w:sz w:val="24"/>
          <w:szCs w:val="24"/>
        </w:rPr>
        <w:t>a 4 féléves képzésben 120 kredit</w:t>
      </w:r>
    </w:p>
    <w:p w14:paraId="6C85230B" w14:textId="77777777" w:rsidR="00297818" w:rsidRDefault="00297818" w:rsidP="00297818">
      <w:pPr>
        <w:spacing w:after="120" w:line="252" w:lineRule="auto"/>
        <w:outlineLvl w:val="1"/>
        <w:rPr>
          <w:rFonts w:asciiTheme="minorHAnsi" w:hAnsiTheme="minorHAnsi"/>
          <w:b/>
          <w:bCs/>
        </w:rPr>
      </w:pPr>
    </w:p>
    <w:p w14:paraId="4A9E4DD6" w14:textId="77777777" w:rsidR="00FA57C0"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7</w:t>
      </w:r>
      <w:r w:rsidR="00151210" w:rsidRPr="00297818">
        <w:rPr>
          <w:rFonts w:asciiTheme="minorHAnsi" w:hAnsiTheme="minorHAnsi"/>
          <w:b/>
          <w:bCs/>
        </w:rPr>
        <w:t>. Végzettségi szint és a szakképzettség oklevélben szereplő megjelölése:</w:t>
      </w:r>
    </w:p>
    <w:p w14:paraId="361CF9DD" w14:textId="77777777" w:rsidR="00151210" w:rsidRDefault="00151210" w:rsidP="00A447E5">
      <w:pPr>
        <w:numPr>
          <w:ilvl w:val="0"/>
          <w:numId w:val="46"/>
        </w:numPr>
        <w:spacing w:after="120" w:line="252" w:lineRule="auto"/>
        <w:ind w:left="714" w:hanging="357"/>
        <w:rPr>
          <w:rFonts w:asciiTheme="minorHAnsi" w:hAnsiTheme="minorHAnsi"/>
        </w:rPr>
      </w:pPr>
      <w:r w:rsidRPr="00297818">
        <w:rPr>
          <w:rFonts w:asciiTheme="minorHAnsi" w:hAnsiTheme="minorHAnsi"/>
        </w:rPr>
        <w:t xml:space="preserve">végzettségi szint: </w:t>
      </w:r>
      <w:r w:rsidR="00BA5812" w:rsidRPr="00297818">
        <w:rPr>
          <w:rFonts w:asciiTheme="minorHAnsi" w:hAnsiTheme="minorHAnsi"/>
        </w:rPr>
        <w:t>mesterfokozat (</w:t>
      </w:r>
      <w:proofErr w:type="spellStart"/>
      <w:r w:rsidR="00BA5812" w:rsidRPr="00297818">
        <w:rPr>
          <w:rFonts w:asciiTheme="minorHAnsi" w:hAnsiTheme="minorHAnsi"/>
        </w:rPr>
        <w:t>magister</w:t>
      </w:r>
      <w:proofErr w:type="spellEnd"/>
      <w:r w:rsidR="00BA5812" w:rsidRPr="00297818">
        <w:rPr>
          <w:rFonts w:asciiTheme="minorHAnsi" w:hAnsiTheme="minorHAnsi"/>
        </w:rPr>
        <w:t>,</w:t>
      </w:r>
      <w:r w:rsidR="00D22DC9" w:rsidRPr="00297818">
        <w:rPr>
          <w:rFonts w:asciiTheme="minorHAnsi" w:hAnsiTheme="minorHAnsi"/>
        </w:rPr>
        <w:t xml:space="preserve"> </w:t>
      </w:r>
      <w:r w:rsidR="00BA5812" w:rsidRPr="00297818">
        <w:rPr>
          <w:rFonts w:asciiTheme="minorHAnsi" w:hAnsiTheme="minorHAnsi"/>
        </w:rPr>
        <w:t>Master,</w:t>
      </w:r>
      <w:r w:rsidR="00D22DC9" w:rsidRPr="00297818">
        <w:rPr>
          <w:rFonts w:asciiTheme="minorHAnsi" w:hAnsiTheme="minorHAnsi"/>
        </w:rPr>
        <w:t xml:space="preserve"> </w:t>
      </w:r>
      <w:r w:rsidR="00BA5812" w:rsidRPr="00297818">
        <w:rPr>
          <w:rFonts w:asciiTheme="minorHAnsi" w:hAnsiTheme="minorHAnsi"/>
        </w:rPr>
        <w:t>rövidítése:</w:t>
      </w:r>
      <w:r w:rsidR="00D22DC9" w:rsidRPr="00297818">
        <w:rPr>
          <w:rFonts w:asciiTheme="minorHAnsi" w:hAnsiTheme="minorHAnsi"/>
        </w:rPr>
        <w:t xml:space="preserve"> </w:t>
      </w:r>
      <w:r w:rsidR="00BA5812" w:rsidRPr="00297818">
        <w:rPr>
          <w:rFonts w:asciiTheme="minorHAnsi" w:hAnsiTheme="minorHAnsi"/>
        </w:rPr>
        <w:t>MA)</w:t>
      </w:r>
    </w:p>
    <w:p w14:paraId="10AA5513" w14:textId="26DF30FC" w:rsidR="00DA5E1C" w:rsidRPr="00297818" w:rsidRDefault="00037BC4" w:rsidP="00DA5E1C">
      <w:pPr>
        <w:spacing w:after="120" w:line="252" w:lineRule="auto"/>
        <w:ind w:left="357"/>
        <w:rPr>
          <w:rFonts w:asciiTheme="minorHAnsi" w:hAnsiTheme="minorHAnsi"/>
        </w:rPr>
      </w:pPr>
      <w:r>
        <w:rPr>
          <w:rFonts w:asciiTheme="minorHAnsi" w:hAnsiTheme="minorHAnsi"/>
        </w:rPr>
        <w:t>Közgazdász</w:t>
      </w:r>
      <w:r w:rsidR="00DA5E1C">
        <w:rPr>
          <w:rFonts w:asciiTheme="minorHAnsi" w:hAnsiTheme="minorHAnsi"/>
        </w:rPr>
        <w:t>tanár</w:t>
      </w:r>
    </w:p>
    <w:p w14:paraId="504C0AB6" w14:textId="77777777" w:rsidR="00465883" w:rsidRDefault="00465883" w:rsidP="00465883">
      <w:pPr>
        <w:numPr>
          <w:ilvl w:val="0"/>
          <w:numId w:val="46"/>
        </w:numPr>
        <w:spacing w:after="120" w:line="252" w:lineRule="auto"/>
        <w:ind w:left="714" w:hanging="357"/>
        <w:rPr>
          <w:rFonts w:asciiTheme="minorHAnsi" w:hAnsiTheme="minorHAnsi"/>
        </w:rPr>
      </w:pPr>
      <w:r w:rsidRPr="00DA5E1C">
        <w:rPr>
          <w:rFonts w:asciiTheme="minorHAnsi" w:hAnsiTheme="minorHAnsi"/>
        </w:rPr>
        <w:t>szakképzettség:</w:t>
      </w:r>
      <w:r w:rsidRPr="00DA5E1C">
        <w:rPr>
          <w:rFonts w:asciiTheme="minorHAnsi" w:hAnsiTheme="minorHAnsi"/>
          <w:color w:val="FF0000"/>
        </w:rPr>
        <w:t xml:space="preserve"> </w:t>
      </w:r>
      <w:r w:rsidRPr="002F5A8A">
        <w:rPr>
          <w:rFonts w:asciiTheme="minorHAnsi" w:hAnsiTheme="minorHAnsi"/>
        </w:rPr>
        <w:t>okleveles</w:t>
      </w:r>
      <w:r>
        <w:rPr>
          <w:rFonts w:asciiTheme="minorHAnsi" w:hAnsiTheme="minorHAnsi"/>
        </w:rPr>
        <w:t xml:space="preserve"> </w:t>
      </w:r>
      <w:r w:rsidRPr="002F5A8A">
        <w:rPr>
          <w:rFonts w:asciiTheme="minorHAnsi" w:hAnsiTheme="minorHAnsi"/>
        </w:rPr>
        <w:t>közgazdásztanár (közgazdaságtan</w:t>
      </w:r>
      <w:r>
        <w:rPr>
          <w:rFonts w:asciiTheme="minorHAnsi" w:hAnsiTheme="minorHAnsi"/>
        </w:rPr>
        <w:t xml:space="preserve"> specializáció</w:t>
      </w:r>
      <w:r w:rsidRPr="002F5A8A">
        <w:rPr>
          <w:rFonts w:asciiTheme="minorHAnsi" w:hAnsiTheme="minorHAnsi"/>
        </w:rPr>
        <w:t>)</w:t>
      </w:r>
      <w:r>
        <w:rPr>
          <w:rFonts w:asciiTheme="minorHAnsi" w:hAnsiTheme="minorHAnsi"/>
        </w:rPr>
        <w:t xml:space="preserve">; </w:t>
      </w:r>
      <w:r w:rsidRPr="002F5A8A">
        <w:rPr>
          <w:rFonts w:asciiTheme="minorHAnsi" w:hAnsiTheme="minorHAnsi"/>
        </w:rPr>
        <w:t>okleveles közgazdásztanár (pénzügy-számvitel</w:t>
      </w:r>
      <w:r>
        <w:rPr>
          <w:rFonts w:asciiTheme="minorHAnsi" w:hAnsiTheme="minorHAnsi"/>
        </w:rPr>
        <w:t xml:space="preserve"> specializáció</w:t>
      </w:r>
      <w:r w:rsidRPr="002F5A8A">
        <w:rPr>
          <w:rFonts w:asciiTheme="minorHAnsi" w:hAnsiTheme="minorHAnsi"/>
        </w:rPr>
        <w:t>)</w:t>
      </w:r>
      <w:r>
        <w:rPr>
          <w:rFonts w:asciiTheme="minorHAnsi" w:hAnsiTheme="minorHAnsi"/>
        </w:rPr>
        <w:t xml:space="preserve">; </w:t>
      </w:r>
      <w:r w:rsidRPr="002F5A8A">
        <w:rPr>
          <w:rFonts w:asciiTheme="minorHAnsi" w:hAnsiTheme="minorHAnsi"/>
        </w:rPr>
        <w:t>okleveles közgazdásztanár (ügyvitel</w:t>
      </w:r>
      <w:r>
        <w:rPr>
          <w:rFonts w:asciiTheme="minorHAnsi" w:hAnsiTheme="minorHAnsi"/>
        </w:rPr>
        <w:t xml:space="preserve"> specializáció</w:t>
      </w:r>
      <w:r w:rsidRPr="002F5A8A">
        <w:rPr>
          <w:rFonts w:asciiTheme="minorHAnsi" w:hAnsiTheme="minorHAnsi"/>
        </w:rPr>
        <w:t>)</w:t>
      </w:r>
      <w:r>
        <w:rPr>
          <w:rFonts w:asciiTheme="minorHAnsi" w:hAnsiTheme="minorHAnsi"/>
        </w:rPr>
        <w:t xml:space="preserve">; </w:t>
      </w:r>
      <w:r w:rsidRPr="002F5A8A">
        <w:rPr>
          <w:rFonts w:asciiTheme="minorHAnsi" w:hAnsiTheme="minorHAnsi"/>
        </w:rPr>
        <w:t>okleveles közgazdásztanár (kereskedelem-marketing</w:t>
      </w:r>
      <w:r>
        <w:rPr>
          <w:rFonts w:asciiTheme="minorHAnsi" w:hAnsiTheme="minorHAnsi"/>
        </w:rPr>
        <w:t xml:space="preserve"> specializáció</w:t>
      </w:r>
      <w:r w:rsidRPr="002F5A8A">
        <w:rPr>
          <w:rFonts w:asciiTheme="minorHAnsi" w:hAnsiTheme="minorHAnsi"/>
        </w:rPr>
        <w:t>)</w:t>
      </w:r>
      <w:r>
        <w:rPr>
          <w:rFonts w:asciiTheme="minorHAnsi" w:hAnsiTheme="minorHAnsi"/>
        </w:rPr>
        <w:t xml:space="preserve">; </w:t>
      </w:r>
      <w:r w:rsidRPr="002F5A8A">
        <w:rPr>
          <w:rFonts w:asciiTheme="minorHAnsi" w:hAnsiTheme="minorHAnsi"/>
        </w:rPr>
        <w:t>okleveles közgazdásztanár (vállalkozási ismeretek</w:t>
      </w:r>
      <w:r>
        <w:rPr>
          <w:rFonts w:asciiTheme="minorHAnsi" w:hAnsiTheme="minorHAnsi"/>
        </w:rPr>
        <w:t xml:space="preserve"> specializáció</w:t>
      </w:r>
      <w:r w:rsidRPr="002F5A8A">
        <w:rPr>
          <w:rFonts w:asciiTheme="minorHAnsi" w:hAnsiTheme="minorHAnsi"/>
        </w:rPr>
        <w:t>)</w:t>
      </w:r>
    </w:p>
    <w:p w14:paraId="02CA141A" w14:textId="1043CF4C" w:rsidR="00DA5E1C" w:rsidRPr="00DA5E1C" w:rsidRDefault="00465883" w:rsidP="00465883">
      <w:pPr>
        <w:numPr>
          <w:ilvl w:val="0"/>
          <w:numId w:val="46"/>
        </w:numPr>
        <w:spacing w:after="120" w:line="252" w:lineRule="auto"/>
        <w:ind w:left="714" w:hanging="357"/>
        <w:rPr>
          <w:rFonts w:asciiTheme="minorHAnsi" w:hAnsiTheme="minorHAnsi"/>
        </w:rPr>
      </w:pPr>
      <w:r w:rsidRPr="002F5A8A">
        <w:rPr>
          <w:rFonts w:asciiTheme="minorHAnsi" w:hAnsiTheme="minorHAnsi"/>
        </w:rPr>
        <w:t xml:space="preserve">a szakképzettség angol nyelvű megjelölése: </w:t>
      </w:r>
      <w:proofErr w:type="spellStart"/>
      <w:r w:rsidRPr="002F5A8A">
        <w:rPr>
          <w:rFonts w:asciiTheme="minorHAnsi" w:hAnsiTheme="minorHAnsi"/>
        </w:rPr>
        <w:t>Teacher</w:t>
      </w:r>
      <w:proofErr w:type="spellEnd"/>
      <w:r w:rsidRPr="002F5A8A">
        <w:rPr>
          <w:rFonts w:asciiTheme="minorHAnsi" w:hAnsiTheme="minorHAnsi"/>
        </w:rPr>
        <w:t xml:space="preserve"> of </w:t>
      </w:r>
      <w:proofErr w:type="spellStart"/>
      <w:r w:rsidRPr="002F5A8A">
        <w:rPr>
          <w:rFonts w:asciiTheme="minorHAnsi" w:hAnsiTheme="minorHAnsi"/>
        </w:rPr>
        <w:t>Economics</w:t>
      </w:r>
      <w:proofErr w:type="spellEnd"/>
      <w:r w:rsidRPr="002F5A8A">
        <w:rPr>
          <w:rFonts w:asciiTheme="minorHAnsi" w:hAnsiTheme="minorHAnsi"/>
        </w:rPr>
        <w:t xml:space="preserve"> (</w:t>
      </w:r>
      <w:proofErr w:type="spellStart"/>
      <w:r w:rsidRPr="002F5A8A">
        <w:rPr>
          <w:rFonts w:asciiTheme="minorHAnsi" w:hAnsiTheme="minorHAnsi"/>
        </w:rPr>
        <w:t>Theoretical</w:t>
      </w:r>
      <w:proofErr w:type="spellEnd"/>
      <w:r w:rsidRPr="002F5A8A">
        <w:rPr>
          <w:rFonts w:asciiTheme="minorHAnsi" w:hAnsiTheme="minorHAnsi"/>
        </w:rPr>
        <w:t xml:space="preserve"> </w:t>
      </w:r>
      <w:proofErr w:type="spellStart"/>
      <w:r w:rsidRPr="002F5A8A">
        <w:rPr>
          <w:rFonts w:asciiTheme="minorHAnsi" w:hAnsiTheme="minorHAnsi"/>
        </w:rPr>
        <w:t>Economics</w:t>
      </w:r>
      <w:proofErr w:type="spellEnd"/>
      <w:proofErr w:type="gramStart"/>
      <w:r w:rsidRPr="002F5A8A">
        <w:rPr>
          <w:rFonts w:asciiTheme="minorHAnsi" w:hAnsiTheme="minorHAnsi"/>
        </w:rPr>
        <w:t>)</w:t>
      </w:r>
      <w:r>
        <w:rPr>
          <w:rFonts w:asciiTheme="minorHAnsi" w:hAnsiTheme="minorHAnsi"/>
        </w:rPr>
        <w:t xml:space="preserve">; </w:t>
      </w:r>
      <w:r w:rsidRPr="002F5A8A">
        <w:rPr>
          <w:rFonts w:asciiTheme="minorHAnsi" w:hAnsiTheme="minorHAnsi"/>
        </w:rPr>
        <w:t xml:space="preserve"> </w:t>
      </w:r>
      <w:proofErr w:type="spellStart"/>
      <w:r w:rsidRPr="002F5A8A">
        <w:rPr>
          <w:rFonts w:asciiTheme="minorHAnsi" w:hAnsiTheme="minorHAnsi"/>
        </w:rPr>
        <w:t>Teacher</w:t>
      </w:r>
      <w:proofErr w:type="spellEnd"/>
      <w:proofErr w:type="gramEnd"/>
      <w:r w:rsidRPr="002F5A8A">
        <w:rPr>
          <w:rFonts w:asciiTheme="minorHAnsi" w:hAnsiTheme="minorHAnsi"/>
        </w:rPr>
        <w:t xml:space="preserve"> of </w:t>
      </w:r>
      <w:proofErr w:type="spellStart"/>
      <w:r w:rsidRPr="002F5A8A">
        <w:rPr>
          <w:rFonts w:asciiTheme="minorHAnsi" w:hAnsiTheme="minorHAnsi"/>
        </w:rPr>
        <w:t>Economics</w:t>
      </w:r>
      <w:proofErr w:type="spellEnd"/>
      <w:r w:rsidRPr="002F5A8A">
        <w:rPr>
          <w:rFonts w:asciiTheme="minorHAnsi" w:hAnsiTheme="minorHAnsi"/>
        </w:rPr>
        <w:t xml:space="preserve"> (</w:t>
      </w:r>
      <w:proofErr w:type="spellStart"/>
      <w:r w:rsidRPr="002F5A8A">
        <w:rPr>
          <w:rFonts w:asciiTheme="minorHAnsi" w:hAnsiTheme="minorHAnsi"/>
        </w:rPr>
        <w:t>Finance</w:t>
      </w:r>
      <w:proofErr w:type="spellEnd"/>
      <w:r w:rsidRPr="002F5A8A">
        <w:rPr>
          <w:rFonts w:asciiTheme="minorHAnsi" w:hAnsiTheme="minorHAnsi"/>
        </w:rPr>
        <w:t xml:space="preserve"> and Accounting)</w:t>
      </w:r>
      <w:r>
        <w:rPr>
          <w:rFonts w:asciiTheme="minorHAnsi" w:hAnsiTheme="minorHAnsi"/>
        </w:rPr>
        <w:t xml:space="preserve">; </w:t>
      </w:r>
      <w:proofErr w:type="spellStart"/>
      <w:r w:rsidRPr="002F5A8A">
        <w:rPr>
          <w:rFonts w:asciiTheme="minorHAnsi" w:hAnsiTheme="minorHAnsi"/>
        </w:rPr>
        <w:t>Teacher</w:t>
      </w:r>
      <w:proofErr w:type="spellEnd"/>
      <w:r w:rsidRPr="002F5A8A">
        <w:rPr>
          <w:rFonts w:asciiTheme="minorHAnsi" w:hAnsiTheme="minorHAnsi"/>
        </w:rPr>
        <w:t xml:space="preserve"> of </w:t>
      </w:r>
      <w:proofErr w:type="spellStart"/>
      <w:r w:rsidRPr="002F5A8A">
        <w:rPr>
          <w:rFonts w:asciiTheme="minorHAnsi" w:hAnsiTheme="minorHAnsi"/>
        </w:rPr>
        <w:t>Economics</w:t>
      </w:r>
      <w:proofErr w:type="spellEnd"/>
      <w:r w:rsidRPr="002F5A8A">
        <w:rPr>
          <w:rFonts w:asciiTheme="minorHAnsi" w:hAnsiTheme="minorHAnsi"/>
        </w:rPr>
        <w:t xml:space="preserve"> (Business </w:t>
      </w:r>
      <w:proofErr w:type="spellStart"/>
      <w:r w:rsidRPr="002F5A8A">
        <w:rPr>
          <w:rFonts w:asciiTheme="minorHAnsi" w:hAnsiTheme="minorHAnsi"/>
        </w:rPr>
        <w:t>Administration</w:t>
      </w:r>
      <w:proofErr w:type="spellEnd"/>
      <w:r w:rsidRPr="002F5A8A">
        <w:rPr>
          <w:rFonts w:asciiTheme="minorHAnsi" w:hAnsiTheme="minorHAnsi"/>
        </w:rPr>
        <w:t>)</w:t>
      </w:r>
      <w:r>
        <w:rPr>
          <w:rFonts w:asciiTheme="minorHAnsi" w:hAnsiTheme="minorHAnsi"/>
        </w:rPr>
        <w:t xml:space="preserve">; </w:t>
      </w:r>
      <w:proofErr w:type="spellStart"/>
      <w:r w:rsidRPr="002F5A8A">
        <w:rPr>
          <w:rFonts w:asciiTheme="minorHAnsi" w:hAnsiTheme="minorHAnsi"/>
        </w:rPr>
        <w:t>Teacher</w:t>
      </w:r>
      <w:proofErr w:type="spellEnd"/>
      <w:r w:rsidRPr="002F5A8A">
        <w:rPr>
          <w:rFonts w:asciiTheme="minorHAnsi" w:hAnsiTheme="minorHAnsi"/>
        </w:rPr>
        <w:t xml:space="preserve"> of </w:t>
      </w:r>
      <w:proofErr w:type="spellStart"/>
      <w:r w:rsidRPr="002F5A8A">
        <w:rPr>
          <w:rFonts w:asciiTheme="minorHAnsi" w:hAnsiTheme="minorHAnsi"/>
        </w:rPr>
        <w:t>Economics</w:t>
      </w:r>
      <w:proofErr w:type="spellEnd"/>
      <w:r w:rsidRPr="002F5A8A">
        <w:rPr>
          <w:rFonts w:asciiTheme="minorHAnsi" w:hAnsiTheme="minorHAnsi"/>
        </w:rPr>
        <w:t xml:space="preserve"> (Trade and Marketing)</w:t>
      </w:r>
      <w:r>
        <w:rPr>
          <w:rFonts w:asciiTheme="minorHAnsi" w:hAnsiTheme="minorHAnsi"/>
        </w:rPr>
        <w:t xml:space="preserve">; </w:t>
      </w:r>
      <w:proofErr w:type="spellStart"/>
      <w:r w:rsidRPr="002F5A8A">
        <w:rPr>
          <w:rFonts w:asciiTheme="minorHAnsi" w:hAnsiTheme="minorHAnsi"/>
        </w:rPr>
        <w:t>Teacher</w:t>
      </w:r>
      <w:proofErr w:type="spellEnd"/>
      <w:r w:rsidRPr="002F5A8A">
        <w:rPr>
          <w:rFonts w:asciiTheme="minorHAnsi" w:hAnsiTheme="minorHAnsi"/>
        </w:rPr>
        <w:t xml:space="preserve"> of </w:t>
      </w:r>
      <w:proofErr w:type="spellStart"/>
      <w:r w:rsidRPr="002F5A8A">
        <w:rPr>
          <w:rFonts w:asciiTheme="minorHAnsi" w:hAnsiTheme="minorHAnsi"/>
        </w:rPr>
        <w:t>Economics</w:t>
      </w:r>
      <w:proofErr w:type="spellEnd"/>
      <w:r w:rsidRPr="002F5A8A">
        <w:rPr>
          <w:rFonts w:asciiTheme="minorHAnsi" w:hAnsiTheme="minorHAnsi"/>
        </w:rPr>
        <w:t xml:space="preserve"> (</w:t>
      </w:r>
      <w:proofErr w:type="spellStart"/>
      <w:r w:rsidRPr="002F5A8A">
        <w:rPr>
          <w:rFonts w:asciiTheme="minorHAnsi" w:hAnsiTheme="minorHAnsi"/>
        </w:rPr>
        <w:t>Entrepreneurial</w:t>
      </w:r>
      <w:proofErr w:type="spellEnd"/>
      <w:r w:rsidRPr="002F5A8A">
        <w:rPr>
          <w:rFonts w:asciiTheme="minorHAnsi" w:hAnsiTheme="minorHAnsi"/>
        </w:rPr>
        <w:t xml:space="preserve"> </w:t>
      </w:r>
      <w:proofErr w:type="spellStart"/>
      <w:r w:rsidRPr="002F5A8A">
        <w:rPr>
          <w:rFonts w:asciiTheme="minorHAnsi" w:hAnsiTheme="minorHAnsi"/>
        </w:rPr>
        <w:t>studies</w:t>
      </w:r>
      <w:proofErr w:type="spellEnd"/>
      <w:r w:rsidRPr="002F5A8A">
        <w:rPr>
          <w:rFonts w:asciiTheme="minorHAnsi" w:hAnsiTheme="minorHAnsi"/>
        </w:rPr>
        <w:t>)</w:t>
      </w:r>
    </w:p>
    <w:p w14:paraId="1D71CC24" w14:textId="77777777" w:rsidR="00DA5E1C" w:rsidRDefault="00DA5E1C" w:rsidP="00297818">
      <w:pPr>
        <w:spacing w:after="120" w:line="252" w:lineRule="auto"/>
        <w:outlineLvl w:val="1"/>
        <w:rPr>
          <w:rFonts w:asciiTheme="minorHAnsi" w:hAnsiTheme="minorHAnsi"/>
          <w:b/>
          <w:bCs/>
        </w:rPr>
      </w:pPr>
    </w:p>
    <w:p w14:paraId="31B13861" w14:textId="77777777" w:rsidR="00D063D4" w:rsidRPr="00297818" w:rsidRDefault="001F0725" w:rsidP="00297818">
      <w:pPr>
        <w:spacing w:after="120" w:line="252" w:lineRule="auto"/>
        <w:outlineLvl w:val="1"/>
        <w:rPr>
          <w:rStyle w:val="apple-converted-space"/>
          <w:rFonts w:asciiTheme="minorHAnsi" w:hAnsiTheme="minorHAnsi"/>
          <w:color w:val="000000"/>
        </w:rPr>
      </w:pPr>
      <w:r w:rsidRPr="00297818">
        <w:rPr>
          <w:rFonts w:asciiTheme="minorHAnsi" w:hAnsiTheme="minorHAnsi"/>
          <w:b/>
          <w:bCs/>
        </w:rPr>
        <w:t>8</w:t>
      </w:r>
      <w:r w:rsidR="008E3479" w:rsidRPr="00297818">
        <w:rPr>
          <w:rFonts w:asciiTheme="minorHAnsi" w:hAnsiTheme="minorHAnsi"/>
          <w:b/>
          <w:bCs/>
        </w:rPr>
        <w:t xml:space="preserve">. </w:t>
      </w:r>
      <w:r w:rsidR="008E3479" w:rsidRPr="00297818">
        <w:rPr>
          <w:rFonts w:asciiTheme="minorHAnsi" w:hAnsiTheme="minorHAnsi"/>
          <w:b/>
          <w:bCs/>
          <w:color w:val="000000"/>
        </w:rPr>
        <w:t>A szakképzettség képzési területek egységes osztályozási rendszere szerinti tanulmányi területi besorolása:</w:t>
      </w:r>
    </w:p>
    <w:p w14:paraId="76CCADAA" w14:textId="77777777" w:rsidR="008E3479" w:rsidRPr="00297818" w:rsidRDefault="00AB548C" w:rsidP="00297818">
      <w:pPr>
        <w:spacing w:after="120" w:line="252" w:lineRule="auto"/>
        <w:jc w:val="both"/>
        <w:outlineLvl w:val="1"/>
        <w:rPr>
          <w:rFonts w:asciiTheme="minorHAnsi" w:hAnsiTheme="minorHAnsi"/>
          <w:b/>
          <w:bCs/>
        </w:rPr>
      </w:pPr>
      <w:r w:rsidRPr="00297818">
        <w:rPr>
          <w:rStyle w:val="apple-converted-space"/>
          <w:rFonts w:asciiTheme="minorHAnsi" w:hAnsiTheme="minorHAnsi" w:cs="Times"/>
        </w:rPr>
        <w:t>145</w:t>
      </w:r>
    </w:p>
    <w:p w14:paraId="252F3717" w14:textId="77777777" w:rsidR="00297818" w:rsidRDefault="00297818" w:rsidP="00297818">
      <w:pPr>
        <w:spacing w:after="120" w:line="252" w:lineRule="auto"/>
        <w:outlineLvl w:val="1"/>
        <w:rPr>
          <w:rFonts w:asciiTheme="minorHAnsi" w:hAnsiTheme="minorHAnsi"/>
          <w:b/>
          <w:bCs/>
        </w:rPr>
      </w:pPr>
    </w:p>
    <w:p w14:paraId="1F61293A" w14:textId="77777777" w:rsidR="00960C47"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9</w:t>
      </w:r>
      <w:r w:rsidR="00676310" w:rsidRPr="00297818">
        <w:rPr>
          <w:rFonts w:asciiTheme="minorHAnsi" w:hAnsiTheme="minorHAnsi"/>
          <w:b/>
          <w:bCs/>
        </w:rPr>
        <w:t xml:space="preserve">. </w:t>
      </w:r>
      <w:r w:rsidR="00960C47" w:rsidRPr="00297818">
        <w:rPr>
          <w:rFonts w:asciiTheme="minorHAnsi" w:hAnsiTheme="minorHAnsi"/>
          <w:b/>
          <w:bCs/>
        </w:rPr>
        <w:t>Képzési cél:</w:t>
      </w:r>
    </w:p>
    <w:p w14:paraId="6D774E90" w14:textId="59CDB921" w:rsidR="00AB548C" w:rsidRPr="00297818" w:rsidRDefault="002F5A8A" w:rsidP="00297818">
      <w:pPr>
        <w:spacing w:after="120" w:line="252" w:lineRule="auto"/>
        <w:jc w:val="both"/>
        <w:rPr>
          <w:rFonts w:asciiTheme="minorHAnsi" w:hAnsiTheme="minorHAnsi"/>
          <w:szCs w:val="26"/>
        </w:rPr>
      </w:pPr>
      <w:r>
        <w:rPr>
          <w:rFonts w:asciiTheme="minorHAnsi" w:hAnsiTheme="minorHAnsi"/>
          <w:szCs w:val="26"/>
        </w:rPr>
        <w:t xml:space="preserve">A képzés célja a </w:t>
      </w:r>
      <w:r w:rsidR="00B6516D">
        <w:rPr>
          <w:rFonts w:asciiTheme="minorHAnsi" w:hAnsiTheme="minorHAnsi"/>
          <w:szCs w:val="26"/>
        </w:rPr>
        <w:t>közgazdasági</w:t>
      </w:r>
      <w:r w:rsidR="00AB548C" w:rsidRPr="00297818">
        <w:rPr>
          <w:rFonts w:asciiTheme="minorHAnsi" w:hAnsiTheme="minorHAnsi"/>
          <w:szCs w:val="26"/>
        </w:rPr>
        <w:t xml:space="preserve"> területen az iskolai nevelés-oktatás szakképesítés megszerzésére felkészítő szakaszainak évfolyamain a szakiskolai, szakközépiskolai, a szakgimnáziumi, az iskolai rendszerű, illetve az iskolarendszeren kívüli oktatásban, a felnőttek át- és továbbképzésében, továbbá az </w:t>
      </w:r>
      <w:r w:rsidR="00916451">
        <w:rPr>
          <w:rFonts w:asciiTheme="minorHAnsi" w:hAnsiTheme="minorHAnsi"/>
          <w:szCs w:val="26"/>
        </w:rPr>
        <w:t>Szakmaj</w:t>
      </w:r>
      <w:r w:rsidR="00AB548C" w:rsidRPr="00297818">
        <w:rPr>
          <w:rFonts w:asciiTheme="minorHAnsi" w:hAnsiTheme="minorHAnsi"/>
          <w:szCs w:val="26"/>
        </w:rPr>
        <w:t xml:space="preserve">egyzékben meghatározott szakképzésekben az elméletigényes szakmai tantárgyak tanítására, az iskola pedagógiai feladatainak végzésére, a </w:t>
      </w:r>
      <w:r w:rsidR="00916451">
        <w:rPr>
          <w:rFonts w:asciiTheme="minorHAnsi" w:hAnsiTheme="minorHAnsi"/>
          <w:szCs w:val="26"/>
        </w:rPr>
        <w:t>közgazdasági</w:t>
      </w:r>
      <w:r w:rsidR="00AB548C" w:rsidRPr="00297818">
        <w:rPr>
          <w:rFonts w:asciiTheme="minorHAnsi" w:hAnsiTheme="minorHAnsi"/>
          <w:szCs w:val="26"/>
        </w:rPr>
        <w:t xml:space="preserve"> szakképzés területén a pedagógiai kutatási, tervezési, fejlesztési feladatokra, valamint a szakképzésben résztvevők korosztályi problémáinak, speciális nevelési feladatainak ellátására képes tanárok képzése, továbbá a tanulmányaik doktori képzésben való folytatására történő felkészítése.</w:t>
      </w:r>
    </w:p>
    <w:p w14:paraId="3B929214" w14:textId="77777777" w:rsidR="00916451" w:rsidRDefault="00916451" w:rsidP="00916451">
      <w:pPr>
        <w:spacing w:after="120" w:line="252" w:lineRule="auto"/>
        <w:outlineLvl w:val="1"/>
        <w:rPr>
          <w:rFonts w:asciiTheme="minorHAnsi" w:hAnsiTheme="minorHAnsi"/>
          <w:bCs/>
        </w:rPr>
      </w:pPr>
      <w:r>
        <w:rPr>
          <w:rFonts w:asciiTheme="minorHAnsi" w:hAnsiTheme="minorHAnsi"/>
          <w:bCs/>
        </w:rPr>
        <w:t>Közgazdász</w:t>
      </w:r>
      <w:r w:rsidRPr="00137A6E">
        <w:rPr>
          <w:rFonts w:asciiTheme="minorHAnsi" w:hAnsiTheme="minorHAnsi"/>
          <w:bCs/>
        </w:rPr>
        <w:t>tanár szak esetében valamennyi specializáció esetén felkészítés a</w:t>
      </w:r>
    </w:p>
    <w:p w14:paraId="00FACA3C" w14:textId="77777777" w:rsidR="00916451" w:rsidRPr="00137A6E" w:rsidRDefault="00916451" w:rsidP="00916451">
      <w:pPr>
        <w:pStyle w:val="Listaszerbekezds"/>
        <w:numPr>
          <w:ilvl w:val="0"/>
          <w:numId w:val="48"/>
        </w:numPr>
        <w:spacing w:after="120" w:line="252" w:lineRule="auto"/>
        <w:jc w:val="both"/>
        <w:outlineLvl w:val="1"/>
        <w:rPr>
          <w:rFonts w:asciiTheme="minorHAnsi" w:hAnsiTheme="minorHAnsi"/>
          <w:bCs/>
        </w:rPr>
      </w:pPr>
      <w:r w:rsidRPr="00137A6E">
        <w:rPr>
          <w:rFonts w:asciiTheme="minorHAnsi" w:hAnsiTheme="minorHAnsi"/>
          <w:bCs/>
        </w:rPr>
        <w:t>A közgazdasági, üzleti szakmai ismeretek, összefüggéseinek rendszerszerű áttekintése, a szakterület szerint. A gazdasági szakterületeken alkalmazható, legkorszerűbb informatikai rendszerek. A vállalkozások makro- és mikrokörnyezetének változásai (hazai és nemzetközi tendenciák). Az erőforrás-gazdálkodás új irányai. Fenntarthatóság (társadalmi, gazdasági, és ökológiai).</w:t>
      </w:r>
    </w:p>
    <w:p w14:paraId="302CFF6B" w14:textId="77777777" w:rsidR="00916451" w:rsidRPr="00137A6E" w:rsidRDefault="00916451" w:rsidP="00916451">
      <w:pPr>
        <w:pStyle w:val="Listaszerbekezds"/>
        <w:numPr>
          <w:ilvl w:val="1"/>
          <w:numId w:val="48"/>
        </w:numPr>
        <w:spacing w:after="120" w:line="252" w:lineRule="auto"/>
        <w:ind w:left="720"/>
        <w:jc w:val="both"/>
        <w:outlineLvl w:val="1"/>
        <w:rPr>
          <w:rFonts w:asciiTheme="minorHAnsi" w:hAnsiTheme="minorHAnsi"/>
          <w:bCs/>
        </w:rPr>
      </w:pPr>
      <w:r w:rsidRPr="00137A6E">
        <w:rPr>
          <w:rFonts w:asciiTheme="minorHAnsi" w:hAnsiTheme="minorHAnsi"/>
          <w:bCs/>
        </w:rPr>
        <w:t>A szakképzés és gazdaság kapcsolatrendszere, a gazdasági képzés helye és szerepe az oktatás-nevelés egyes szakaszaiban, különösen a szakképzésben. A felnőttképzéssel kapcsolatos sajátos ismeretek. A gazdasági (szakmai) képzés új irányainak, aktuális problémáinak megismerése.</w:t>
      </w:r>
    </w:p>
    <w:p w14:paraId="494F7860" w14:textId="77777777" w:rsidR="00916451" w:rsidRPr="00137A6E" w:rsidRDefault="00916451" w:rsidP="00916451">
      <w:pPr>
        <w:pStyle w:val="Listaszerbekezds"/>
        <w:numPr>
          <w:ilvl w:val="1"/>
          <w:numId w:val="48"/>
        </w:numPr>
        <w:spacing w:after="120" w:line="252" w:lineRule="auto"/>
        <w:ind w:left="720"/>
        <w:jc w:val="both"/>
        <w:outlineLvl w:val="1"/>
        <w:rPr>
          <w:rFonts w:asciiTheme="minorHAnsi" w:hAnsiTheme="minorHAnsi"/>
          <w:bCs/>
        </w:rPr>
      </w:pPr>
      <w:r w:rsidRPr="00137A6E">
        <w:rPr>
          <w:rFonts w:asciiTheme="minorHAnsi" w:hAnsiTheme="minorHAnsi"/>
          <w:bCs/>
        </w:rPr>
        <w:lastRenderedPageBreak/>
        <w:t xml:space="preserve">A szakképzés rendszerének átfogó ismerete, valamint a tanári </w:t>
      </w:r>
      <w:r>
        <w:rPr>
          <w:rFonts w:asciiTheme="minorHAnsi" w:hAnsiTheme="minorHAnsi"/>
          <w:bCs/>
        </w:rPr>
        <w:t>specializációnak</w:t>
      </w:r>
      <w:r w:rsidRPr="00137A6E">
        <w:rPr>
          <w:rFonts w:asciiTheme="minorHAnsi" w:hAnsiTheme="minorHAnsi"/>
          <w:bCs/>
        </w:rPr>
        <w:t xml:space="preserve"> megfelelő szakmacsoportos képzések rendszerének, sajátosságainak ismerete. A Nemzeti alaptanterv kapcsolódó főbb műveltségterületeinek ismerete, kiemelten a közgazdasági szemléletformálást szolgáló műveltségterületen.</w:t>
      </w:r>
    </w:p>
    <w:p w14:paraId="08C9CB50" w14:textId="77777777" w:rsidR="00916451" w:rsidRPr="00137A6E" w:rsidRDefault="00916451" w:rsidP="00916451">
      <w:pPr>
        <w:pStyle w:val="Listaszerbekezds"/>
        <w:numPr>
          <w:ilvl w:val="1"/>
          <w:numId w:val="48"/>
        </w:numPr>
        <w:spacing w:after="120" w:line="252" w:lineRule="auto"/>
        <w:ind w:left="720"/>
        <w:jc w:val="both"/>
        <w:outlineLvl w:val="1"/>
        <w:rPr>
          <w:rFonts w:asciiTheme="minorHAnsi" w:hAnsiTheme="minorHAnsi"/>
          <w:bCs/>
        </w:rPr>
      </w:pPr>
      <w:r w:rsidRPr="00137A6E">
        <w:rPr>
          <w:rFonts w:asciiTheme="minorHAnsi" w:hAnsiTheme="minorHAnsi"/>
          <w:bCs/>
        </w:rPr>
        <w:t>A s</w:t>
      </w:r>
      <w:r>
        <w:rPr>
          <w:rFonts w:asciiTheme="minorHAnsi" w:hAnsiTheme="minorHAnsi"/>
          <w:bCs/>
        </w:rPr>
        <w:t>pecializáció</w:t>
      </w:r>
      <w:r w:rsidRPr="00137A6E">
        <w:rPr>
          <w:rFonts w:asciiTheme="minorHAnsi" w:hAnsiTheme="minorHAnsi"/>
          <w:bCs/>
        </w:rPr>
        <w:t>nak megfelelő szakmacsoportba tartozó szakképesítések szakmai orientációs, szakmai alapozó és a szakképesítésre felkészítő tantárgyak, szaktárgyak főbb tartalmi elemeinek megismerése, a tanításukra való felkészülést megalapozó ismeretek.</w:t>
      </w:r>
    </w:p>
    <w:p w14:paraId="40898258" w14:textId="77777777" w:rsidR="00916451" w:rsidRPr="00137A6E" w:rsidRDefault="00916451" w:rsidP="00916451">
      <w:pPr>
        <w:pStyle w:val="Listaszerbekezds"/>
        <w:numPr>
          <w:ilvl w:val="1"/>
          <w:numId w:val="48"/>
        </w:numPr>
        <w:spacing w:after="120" w:line="252" w:lineRule="auto"/>
        <w:ind w:left="720"/>
        <w:jc w:val="both"/>
        <w:outlineLvl w:val="1"/>
        <w:rPr>
          <w:rFonts w:asciiTheme="minorHAnsi" w:hAnsiTheme="minorHAnsi"/>
          <w:bCs/>
        </w:rPr>
      </w:pPr>
      <w:r w:rsidRPr="00137A6E">
        <w:rPr>
          <w:rFonts w:asciiTheme="minorHAnsi" w:hAnsiTheme="minorHAnsi"/>
          <w:bCs/>
        </w:rPr>
        <w:t xml:space="preserve">A szakképzésben hasznosítható, legkorszerűbb informatikai alkalmazások ismerete és a tanári </w:t>
      </w:r>
      <w:r>
        <w:rPr>
          <w:rFonts w:asciiTheme="minorHAnsi" w:hAnsiTheme="minorHAnsi"/>
          <w:bCs/>
        </w:rPr>
        <w:t>specializáció</w:t>
      </w:r>
      <w:r w:rsidRPr="00137A6E">
        <w:rPr>
          <w:rFonts w:asciiTheme="minorHAnsi" w:hAnsiTheme="minorHAnsi"/>
          <w:bCs/>
        </w:rPr>
        <w:t>nak megfelelő szakmacsoportos képzésekben használható oktatástechnikai és taneszköz-rendszer ismerete.</w:t>
      </w:r>
    </w:p>
    <w:p w14:paraId="14C5ED52" w14:textId="77777777" w:rsidR="00137A6E" w:rsidRPr="00137A6E" w:rsidRDefault="00137A6E" w:rsidP="00297818">
      <w:pPr>
        <w:spacing w:after="120" w:line="252" w:lineRule="auto"/>
        <w:outlineLvl w:val="1"/>
        <w:rPr>
          <w:rFonts w:asciiTheme="minorHAnsi" w:hAnsiTheme="minorHAnsi"/>
          <w:bCs/>
        </w:rPr>
      </w:pPr>
    </w:p>
    <w:p w14:paraId="082E2075" w14:textId="77777777" w:rsidR="004017DD" w:rsidRPr="00297818" w:rsidRDefault="001F0725" w:rsidP="00297818">
      <w:pPr>
        <w:spacing w:after="120" w:line="252" w:lineRule="auto"/>
        <w:outlineLvl w:val="1"/>
        <w:rPr>
          <w:rFonts w:asciiTheme="minorHAnsi" w:hAnsiTheme="minorHAnsi"/>
          <w:b/>
          <w:bCs/>
          <w:color w:val="000000"/>
        </w:rPr>
      </w:pPr>
      <w:r w:rsidRPr="00297818">
        <w:rPr>
          <w:rFonts w:asciiTheme="minorHAnsi" w:hAnsiTheme="minorHAnsi"/>
          <w:b/>
          <w:bCs/>
        </w:rPr>
        <w:t>10</w:t>
      </w:r>
      <w:r w:rsidR="004017DD" w:rsidRPr="00297818">
        <w:rPr>
          <w:rFonts w:asciiTheme="minorHAnsi" w:hAnsiTheme="minorHAnsi"/>
          <w:b/>
          <w:bCs/>
        </w:rPr>
        <w:t xml:space="preserve">. </w:t>
      </w:r>
      <w:r w:rsidR="004017DD" w:rsidRPr="00297818">
        <w:rPr>
          <w:rFonts w:asciiTheme="minorHAnsi" w:hAnsiTheme="minorHAnsi"/>
          <w:b/>
          <w:bCs/>
          <w:color w:val="000000"/>
        </w:rPr>
        <w:t>Az elsajátítandó szakmai kompetenciák</w:t>
      </w:r>
    </w:p>
    <w:p w14:paraId="6C9FEEC9" w14:textId="77777777" w:rsidR="00B42E5C" w:rsidRPr="00297818" w:rsidRDefault="00B42E5C" w:rsidP="00297818">
      <w:pPr>
        <w:spacing w:after="120" w:line="252" w:lineRule="auto"/>
        <w:outlineLvl w:val="1"/>
        <w:rPr>
          <w:rFonts w:asciiTheme="minorHAnsi" w:hAnsiTheme="minorHAnsi"/>
          <w:b/>
          <w:bCs/>
        </w:rPr>
      </w:pPr>
      <w:r w:rsidRPr="00297818">
        <w:rPr>
          <w:rFonts w:asciiTheme="minorHAnsi" w:hAnsiTheme="minorHAnsi"/>
          <w:b/>
          <w:bCs/>
        </w:rPr>
        <w:t>A) Általános tanári kompetenciák</w:t>
      </w:r>
    </w:p>
    <w:p w14:paraId="4E987D65" w14:textId="77777777" w:rsidR="000911C8" w:rsidRPr="00297818" w:rsidRDefault="00B42E5C" w:rsidP="00A447E5">
      <w:pPr>
        <w:pStyle w:val="Listaszerbekezds"/>
        <w:numPr>
          <w:ilvl w:val="0"/>
          <w:numId w:val="3"/>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tanuló személyiségének fejlesztése, az egyéni b</w:t>
      </w:r>
      <w:r w:rsidRPr="00297818">
        <w:rPr>
          <w:rFonts w:asciiTheme="minorHAnsi" w:hAnsiTheme="minorHAnsi"/>
          <w:b/>
          <w:bCs/>
          <w:i/>
          <w:sz w:val="24"/>
          <w:szCs w:val="24"/>
        </w:rPr>
        <w:t>ánásmód érvényesítése területén</w:t>
      </w:r>
    </w:p>
    <w:p w14:paraId="4B0F6694" w14:textId="77777777" w:rsidR="000911C8" w:rsidRPr="00297818" w:rsidRDefault="000911C8" w:rsidP="00A447E5">
      <w:pPr>
        <w:pStyle w:val="Listaszerbekezds"/>
        <w:numPr>
          <w:ilvl w:val="0"/>
          <w:numId w:val="4"/>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28DF2245"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végzett/szakképzett tanár alapvető pszichológiai, pedagógiai és szociológiai tudással rendelkezik a személyiség sajátosságaira és fejlődésére vonatkozó </w:t>
      </w:r>
      <w:proofErr w:type="spellStart"/>
      <w:r w:rsidRPr="00297818">
        <w:rPr>
          <w:rFonts w:asciiTheme="minorHAnsi" w:hAnsiTheme="minorHAnsi"/>
          <w:bCs/>
        </w:rPr>
        <w:t>nézetekről</w:t>
      </w:r>
      <w:proofErr w:type="spellEnd"/>
      <w:r w:rsidRPr="00297818">
        <w:rPr>
          <w:rFonts w:asciiTheme="minorHAnsi" w:hAnsiTheme="minorHAnsi"/>
          <w:bCs/>
        </w:rPr>
        <w:t xml:space="preserve">, a szocializációról és a </w:t>
      </w:r>
      <w:proofErr w:type="spellStart"/>
      <w:r w:rsidRPr="00297818">
        <w:rPr>
          <w:rFonts w:asciiTheme="minorHAnsi" w:hAnsiTheme="minorHAnsi"/>
          <w:bCs/>
        </w:rPr>
        <w:t>perszonalizációról</w:t>
      </w:r>
      <w:proofErr w:type="spellEnd"/>
      <w:r w:rsidRPr="00297818">
        <w:rPr>
          <w:rFonts w:asciiTheme="minorHAnsi" w:hAnsiTheme="minorHAnsi"/>
          <w:bCs/>
        </w:rPr>
        <w:t>, a hátrányos helyzetű tanulókról, a személyiségfejlődés zavarairól, a magatartásproblémák okairól, a gyermeknevelés, a tehetséggondozás és az egészségfejlesztés módszereiről. Ismeri a tanulók megismerésének módszereit. Ismeri a szaktárgy által közvetített fogalmak kialakulásának életkori sajátosságait, a tanulók fogalomrendszerének fejlesztésében játszott szerepét. Ismeri a szaktárgy tanítása-tanulása során fejlesztendő speciális kompetenciákat, ezek fejlesztésének és diagnosztikus mérésének módszereit. Tisztában van a szaktárgynak a tanulók személyiségfejlődésében betöltött szerepével, lehetőségeivel.</w:t>
      </w:r>
    </w:p>
    <w:p w14:paraId="13327721" w14:textId="77777777" w:rsidR="000911C8" w:rsidRPr="00297818" w:rsidRDefault="000911C8" w:rsidP="00A447E5">
      <w:pPr>
        <w:pStyle w:val="Listaszerbekezds"/>
        <w:numPr>
          <w:ilvl w:val="0"/>
          <w:numId w:val="5"/>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1210DA19"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a gyermek személyiségfejlődésére vonatkozó elméleti tudása felhasználásával képes a megtapasztalt pedagógiai gyakorlatot, az iskola mindennapi valóságát elemezni. Képes reális képet kialakítani a tanulók világáról, a nevelés és a tanulói személyiség fejlesztésének lehetőségeiről. Képes tapasztalt kollégák, mentorok segítségével a tanulók egyéni szükségleteit figyelembe véve olyan pedagógiai helyzeteket teremteni, amelyek elősegítik a tanulók értelmi, érzelmi, szociális és erkölcsi fejlődését, az egészséges életvitel kialakítását. Képes a szaktárgy speciális összefüggéseivel, fogalmaival kapcsolatos egyéni megértési nehézségek kezelésére. Képes a különböző adottságokkal, képességekkel, illetve előzetes tudással rendelkező tanulók tanulásának, fejlesztésének megfelelő módszerek megválasztására, tervezésére és alkalmazására, a pályaorientáció segítésére. Képes a tehetséges, a nehézségekkel küzdő vagy a sajátos nevelési igényű, valamint a hátrányos, halmozottan hátrányos helyzetű, valamint a tantárgyában különleges bánásmódot igénylő tanulókat felismerni, hatékonyan nevelni, oktatni, számukra differenciált bánásmódot nyújtani. Képes a szaktárgyában rejlő személyiségfejlesztési lehetőségeket kihasználni, a tanulók önálló ismeretszerzését támogatni a </w:t>
      </w:r>
      <w:r w:rsidRPr="00297818">
        <w:rPr>
          <w:rFonts w:asciiTheme="minorHAnsi" w:hAnsiTheme="minorHAnsi"/>
          <w:bCs/>
        </w:rPr>
        <w:lastRenderedPageBreak/>
        <w:t>végzettségének megfelelő korosztály és a felnőttoktatás keretében is. Döntéseiben szakmai önreflexióra és önkorrekcióra képes.</w:t>
      </w:r>
    </w:p>
    <w:p w14:paraId="2B8BB1E6" w14:textId="77777777" w:rsidR="000911C8" w:rsidRPr="00297818" w:rsidRDefault="000911C8" w:rsidP="00A447E5">
      <w:pPr>
        <w:pStyle w:val="Listaszerbekezds"/>
        <w:numPr>
          <w:ilvl w:val="0"/>
          <w:numId w:val="6"/>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29347C9A"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törekszik saját megalapozott pedagógiai nézeteinek megfogalmazására. Nyitott a személyiségfejlesztés változatos módszereinek elsajátítására. Tiszteli a tanulók személyiségét, képes mindenkiben meglátni az értékeket és pozitív érzelmekkel (szeretettel) viszonyulni minden tanítványához. Érzékeny a tanulók problémáira, törekszik az egészséges személyiségfejlesztés feltételeit biztosítani minden tanuló számára.</w:t>
      </w:r>
    </w:p>
    <w:p w14:paraId="5D9CF4B0" w14:textId="77777777" w:rsidR="00B42E5C" w:rsidRPr="00297818" w:rsidRDefault="00B42E5C" w:rsidP="00297818">
      <w:pPr>
        <w:spacing w:after="120" w:line="252" w:lineRule="auto"/>
        <w:outlineLvl w:val="1"/>
        <w:rPr>
          <w:rFonts w:asciiTheme="minorHAnsi" w:hAnsiTheme="minorHAnsi"/>
          <w:bCs/>
        </w:rPr>
      </w:pPr>
    </w:p>
    <w:p w14:paraId="6963EE7C" w14:textId="77777777" w:rsidR="000911C8" w:rsidRPr="00297818" w:rsidRDefault="00B42E5C" w:rsidP="00A447E5">
      <w:pPr>
        <w:pStyle w:val="Listaszerbekezds"/>
        <w:numPr>
          <w:ilvl w:val="0"/>
          <w:numId w:val="3"/>
        </w:numPr>
        <w:spacing w:after="120" w:line="252" w:lineRule="auto"/>
        <w:ind w:left="357" w:hanging="357"/>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tanulói csoportok, közösségek alakulásának </w:t>
      </w:r>
      <w:r w:rsidRPr="00297818">
        <w:rPr>
          <w:rFonts w:asciiTheme="minorHAnsi" w:hAnsiTheme="minorHAnsi"/>
          <w:b/>
          <w:bCs/>
          <w:i/>
          <w:sz w:val="24"/>
          <w:szCs w:val="24"/>
        </w:rPr>
        <w:t>segítése, fejlesztése területén</w:t>
      </w:r>
    </w:p>
    <w:p w14:paraId="39C0F020" w14:textId="77777777" w:rsidR="000911C8" w:rsidRPr="00297818" w:rsidRDefault="000911C8" w:rsidP="00A447E5">
      <w:pPr>
        <w:pStyle w:val="Listaszerbekezds"/>
        <w:numPr>
          <w:ilvl w:val="0"/>
          <w:numId w:val="7"/>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39C8D6B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alapvető tudással rendelkezik a társadalmi és csoportközi folyamatokról, a demokrácia működéséről, az </w:t>
      </w:r>
      <w:proofErr w:type="spellStart"/>
      <w:r w:rsidRPr="00297818">
        <w:rPr>
          <w:rFonts w:asciiTheme="minorHAnsi" w:hAnsiTheme="minorHAnsi"/>
          <w:bCs/>
        </w:rPr>
        <w:t>enkulturációról</w:t>
      </w:r>
      <w:proofErr w:type="spellEnd"/>
      <w:r w:rsidRPr="00297818">
        <w:rPr>
          <w:rFonts w:asciiTheme="minorHAnsi" w:hAnsiTheme="minorHAnsi"/>
          <w:bCs/>
        </w:rPr>
        <w:t xml:space="preserve"> és a multikulturalizmusról. Ismeri a csoport, a csoportfejlődés és a közösségek pszichológiai, szociológiai és kulturális sajátosságait. Ismeri a csoportok és a tanulók társas helyzetére vonatkozó fontosabb feltáró módszereket, a közösség kialakítását, fejlesztését elősegítő pedagógiai módszereket.</w:t>
      </w:r>
    </w:p>
    <w:p w14:paraId="68E2E5B4" w14:textId="77777777" w:rsidR="000911C8" w:rsidRPr="00297818" w:rsidRDefault="000911C8" w:rsidP="00A447E5">
      <w:pPr>
        <w:pStyle w:val="Listaszerbekezds"/>
        <w:numPr>
          <w:ilvl w:val="0"/>
          <w:numId w:val="7"/>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63930A7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végzett/szakképzett tanár képes a csoportok, közösségek számára olyan pedagógiai helyzeteket teremteni, amelyek biztosítják a csoport közösséggé fejlődését és egészséges működését. Alkalmazza az együttműködést támogató, motiváló módszereket mind a szaktárgyi oktatás keretében, mind a szabadidős tevékenységek során. Képes a konfliktusok hatékony kezelésére. Segíti a csoporttagok közösség iránti elkötelezettségének kialakulását, a demokratikus társadalomban való felelős, aktív szerepvállalás tanulását, a helyi, nemzeti és egyetemes emberi értékek elfogadását. Képes értelmezni és a tanulók érdekében felhasználni azokat a társadalmi-kulturális jelenségeket, amelyek befolyásolják a tanulók esélyeit, iskolai, illetve iskolán kívüli életét. Képes hozzájárulni az iskolai és </w:t>
      </w:r>
      <w:proofErr w:type="spellStart"/>
      <w:r w:rsidRPr="00297818">
        <w:rPr>
          <w:rFonts w:asciiTheme="minorHAnsi" w:hAnsiTheme="minorHAnsi"/>
          <w:bCs/>
        </w:rPr>
        <w:t>osztálytermi</w:t>
      </w:r>
      <w:proofErr w:type="spellEnd"/>
      <w:r w:rsidRPr="00297818">
        <w:rPr>
          <w:rFonts w:asciiTheme="minorHAnsi" w:hAnsiTheme="minorHAnsi"/>
          <w:bCs/>
        </w:rPr>
        <w:t xml:space="preserve"> toleráns, nyitott légkör megteremtéséhez.</w:t>
      </w:r>
    </w:p>
    <w:p w14:paraId="1B04B260" w14:textId="77777777" w:rsidR="000911C8" w:rsidRPr="00297818" w:rsidRDefault="000911C8" w:rsidP="00A447E5">
      <w:pPr>
        <w:pStyle w:val="Listaszerbekezds"/>
        <w:numPr>
          <w:ilvl w:val="0"/>
          <w:numId w:val="8"/>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1E3BC320"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elkötelezett az alapvető demokratikus értékek iránt, szociális érzékenység, segítőkészség </w:t>
      </w:r>
      <w:proofErr w:type="spellStart"/>
      <w:r w:rsidRPr="00297818">
        <w:rPr>
          <w:rFonts w:asciiTheme="minorHAnsi" w:hAnsiTheme="minorHAnsi"/>
          <w:bCs/>
        </w:rPr>
        <w:t>jellemzi</w:t>
      </w:r>
      <w:proofErr w:type="spellEnd"/>
      <w:r w:rsidRPr="00297818">
        <w:rPr>
          <w:rFonts w:asciiTheme="minorHAnsi" w:hAnsiTheme="minorHAnsi"/>
          <w:bCs/>
        </w:rPr>
        <w:t xml:space="preserve">. Előítéletektől mentesen végzi tanári munkáját, igyekszik az </w:t>
      </w:r>
      <w:proofErr w:type="spellStart"/>
      <w:r w:rsidRPr="00297818">
        <w:rPr>
          <w:rFonts w:asciiTheme="minorHAnsi" w:hAnsiTheme="minorHAnsi"/>
          <w:bCs/>
        </w:rPr>
        <w:t>inklúzió</w:t>
      </w:r>
      <w:proofErr w:type="spellEnd"/>
      <w:r w:rsidRPr="00297818">
        <w:rPr>
          <w:rFonts w:asciiTheme="minorHAnsi" w:hAnsiTheme="minorHAnsi"/>
          <w:bCs/>
        </w:rPr>
        <w:t xml:space="preserve"> szemléletét magáévá tenni. Elkötelezett a nemzeti értékek és azonosságtudat iránt, nyitott a demokratikus gondolkodásra és magatartásra nevelés, valamint a környezettudatosság iránt. Az iskola világában tudatosan törekszik az értékek sokféleségének elfogadására, nyitott mások véleményének, értékeinek megismerésére, tiszteletben tartására, különös tekintettel az etnikumokra és nemzetiségekre. Belátja, hogy a konfliktusok is a közösségi élethez tartozhatnak. Törekszik a fiatalok világáról minél több ismeretet szerezni, tiszteli különbözőségeiket és jogaikat. Folyamatosan együttműködik a szülőkkel.</w:t>
      </w:r>
    </w:p>
    <w:p w14:paraId="75B96994" w14:textId="77777777" w:rsidR="0053406F" w:rsidRPr="00297818" w:rsidRDefault="0053406F" w:rsidP="00297818">
      <w:pPr>
        <w:spacing w:after="120" w:line="252" w:lineRule="auto"/>
        <w:outlineLvl w:val="1"/>
        <w:rPr>
          <w:rFonts w:asciiTheme="minorHAnsi" w:hAnsiTheme="minorHAnsi"/>
          <w:bCs/>
        </w:rPr>
      </w:pPr>
    </w:p>
    <w:p w14:paraId="6514537E" w14:textId="77777777" w:rsidR="000911C8" w:rsidRPr="00297818" w:rsidRDefault="0053406F" w:rsidP="00A447E5">
      <w:pPr>
        <w:pStyle w:val="Listaszerbekezds"/>
        <w:numPr>
          <w:ilvl w:val="0"/>
          <w:numId w:val="9"/>
        </w:numPr>
        <w:spacing w:after="120" w:line="252" w:lineRule="auto"/>
        <w:ind w:left="357" w:hanging="357"/>
        <w:contextualSpacing w:val="0"/>
        <w:outlineLvl w:val="1"/>
        <w:rPr>
          <w:rFonts w:asciiTheme="minorHAnsi" w:hAnsiTheme="minorHAnsi"/>
          <w:b/>
          <w:bCs/>
          <w:sz w:val="24"/>
          <w:szCs w:val="24"/>
        </w:rPr>
      </w:pPr>
      <w:r w:rsidRPr="00297818">
        <w:rPr>
          <w:rFonts w:asciiTheme="minorHAnsi" w:hAnsiTheme="minorHAnsi"/>
          <w:b/>
          <w:bCs/>
          <w:sz w:val="24"/>
          <w:szCs w:val="24"/>
        </w:rPr>
        <w:t>A</w:t>
      </w:r>
      <w:r w:rsidR="000911C8" w:rsidRPr="00297818">
        <w:rPr>
          <w:rFonts w:asciiTheme="minorHAnsi" w:hAnsiTheme="minorHAnsi"/>
          <w:b/>
          <w:bCs/>
          <w:sz w:val="24"/>
          <w:szCs w:val="24"/>
        </w:rPr>
        <w:t xml:space="preserve"> szakmódszertani és a szaktárgyi t</w:t>
      </w:r>
      <w:r w:rsidRPr="00297818">
        <w:rPr>
          <w:rFonts w:asciiTheme="minorHAnsi" w:hAnsiTheme="minorHAnsi"/>
          <w:b/>
          <w:bCs/>
          <w:sz w:val="24"/>
          <w:szCs w:val="24"/>
        </w:rPr>
        <w:t>udás területén</w:t>
      </w:r>
    </w:p>
    <w:p w14:paraId="57D3E502" w14:textId="77777777" w:rsidR="000911C8" w:rsidRPr="00297818" w:rsidRDefault="000911C8" w:rsidP="00A447E5">
      <w:pPr>
        <w:pStyle w:val="Listaszerbekezds"/>
        <w:numPr>
          <w:ilvl w:val="0"/>
          <w:numId w:val="10"/>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77056E91"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rendelkezik az információszerzéshez, az információk feldolgozásához, értelmezéséhez és elrendezéséhez szükséges alapvető (szövegértési, logikai, informatikai) felkészültséggel. Ismeri az általa tanított tudományág, szakterület (műveltségi terület, művészeti terület) ismeretelméleti alapjait, megismerési sajátosságait, logikáját és terminológiáját, valamint kapcsolatát más tudományokkal, tantárgyakkal, műveltségterületekkel. Ismeri a különböző tudásterületek közötti összefüggéseket és képes a különböző tudományterületi, szaktárgyi tartalmak integrációjára. Ismeri a szakmódszertan hazai és nemzetközi eredményeit, szakirodalmát, aktuális kérdéseit. Ismeri az adott szakterület társadalomban betöltött szerepét, a szaktárgy tanításának céljait, feladatait, a tanulók személyiségfejlődésének és gondolkodásfejlesztésének segítésében. Ismeri a szaktárgy tantervét, tantervi és vizsgakövetelményeit, valamint a tantárgy tanulási sajátosságait, megismerési módszereit, tananyagstruktúráját, illetve belső logikáját. Ismeri a szaktárgy tanítása-tanulása során felhasználható nyomtatott és nem nyomtatott információforrásokat, az azokról való tájékozódás lehetőségeit, a digitális tankönyveket, taneszközöket, tanulásszervezési módokat, fontosabb módszereket, tanítási és tanulási stratégiákat.</w:t>
      </w:r>
    </w:p>
    <w:p w14:paraId="266F9FA5" w14:textId="77777777" w:rsidR="000911C8" w:rsidRPr="00297818" w:rsidRDefault="000911C8" w:rsidP="00A447E5">
      <w:pPr>
        <w:pStyle w:val="Listaszerbekezds"/>
        <w:numPr>
          <w:ilvl w:val="0"/>
          <w:numId w:val="11"/>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34C573B"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szakmai témában képes szakszerűen kifejezni magát mind szóban, mind írásban. Képes a szaktudományi, továbbá az általános pedagógiai-pszichológiai képzésben tanult módszerek, eljárások szaktárgyi alkalmazására, a különböző tudásterületek közötti összefüggések, kapcsolódások, átfedések és egymásra hatások felismerésére, a szaktárgyi integráció megvalósítására. Képes a szaktárgyának megfelelő tudományterületeken a fogalmak, elméletek és tények közötti összefüggések megteremtésére, közvetítésére. Képes szaktudományi, szakmódszertani, szaktárgyi, tanuláselméleti és tantervi tudásának hatékony integrálására. Képes az alkotó információ- és könyvtárhasználatra és az információ-kommunikációs technológia használatára. Képes a szaktantárgy tanításának-tanulásának tanórán és iskolán kívüli lehetőségeit megvalósítani különböző színtereken. Képes a szaktárgyak során fejlesztett kompetenciák más műveltségterületeken is fejlődést generáló </w:t>
      </w:r>
      <w:proofErr w:type="spellStart"/>
      <w:r w:rsidRPr="00297818">
        <w:rPr>
          <w:rFonts w:asciiTheme="minorHAnsi" w:hAnsiTheme="minorHAnsi"/>
          <w:bCs/>
        </w:rPr>
        <w:t>szinergikus</w:t>
      </w:r>
      <w:proofErr w:type="spellEnd"/>
      <w:r w:rsidRPr="00297818">
        <w:rPr>
          <w:rFonts w:asciiTheme="minorHAnsi" w:hAnsiTheme="minorHAnsi"/>
          <w:bCs/>
        </w:rPr>
        <w:t xml:space="preserve"> hatásainak tervezésére, kihasználására. Szaktárgyi felkészültségével kapcsolatban önreflexióra és önkorrekcióra képes.</w:t>
      </w:r>
    </w:p>
    <w:p w14:paraId="42BB478D" w14:textId="77777777" w:rsidR="000911C8" w:rsidRPr="00297818" w:rsidRDefault="000911C8" w:rsidP="00A447E5">
      <w:pPr>
        <w:pStyle w:val="Listaszerbekezds"/>
        <w:numPr>
          <w:ilvl w:val="0"/>
          <w:numId w:val="12"/>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25B4D340"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elkötelezett a tanulók tudásának és tanulási képességeinek folyamatos fejlesztése iránt. Reálisan ítéli meg szaktárgya oktatásban betöltött szerepét. Törekszik az aktív együttműködésre a szaktárgy, valamint más szaktárgyak tanáraival. Tudatosan él a transzferhatás kihasználásának lehetőségeivel. Nyitott a </w:t>
      </w:r>
      <w:r w:rsidRPr="00297818">
        <w:rPr>
          <w:rFonts w:asciiTheme="minorHAnsi" w:hAnsiTheme="minorHAnsi"/>
          <w:bCs/>
        </w:rPr>
        <w:lastRenderedPageBreak/>
        <w:t>megismerés, illetve a tapasztalatszerzés iránt, törekszik a tanulók megismerési és alkotási vágyának, önművelési igényeinek a felébresztésére és fenntartására.</w:t>
      </w:r>
    </w:p>
    <w:p w14:paraId="25190EBA" w14:textId="77777777" w:rsidR="00243B5B" w:rsidRPr="00297818" w:rsidRDefault="00243B5B" w:rsidP="00297818">
      <w:pPr>
        <w:spacing w:after="120" w:line="252" w:lineRule="auto"/>
        <w:outlineLvl w:val="1"/>
        <w:rPr>
          <w:rFonts w:asciiTheme="minorHAnsi" w:hAnsiTheme="minorHAnsi"/>
          <w:bCs/>
        </w:rPr>
      </w:pPr>
    </w:p>
    <w:p w14:paraId="4D56AC31" w14:textId="77777777" w:rsidR="000911C8" w:rsidRPr="00297818" w:rsidRDefault="00243B5B" w:rsidP="00A447E5">
      <w:pPr>
        <w:pStyle w:val="Listaszerbekezds"/>
        <w:numPr>
          <w:ilvl w:val="0"/>
          <w:numId w:val="13"/>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pedagógiai folyamat tervezése területén</w:t>
      </w:r>
    </w:p>
    <w:p w14:paraId="1118BD9A" w14:textId="77777777" w:rsidR="000911C8" w:rsidRPr="00297818" w:rsidRDefault="000911C8" w:rsidP="00A447E5">
      <w:pPr>
        <w:pStyle w:val="Listaszerbekezds"/>
        <w:numPr>
          <w:ilvl w:val="0"/>
          <w:numId w:val="14"/>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7D2E82B3"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ismeri a pedagógiai tevékenységet meghatározó dokumentumokat, tantervfajtákat, tantervtípusokat, átlátja ezeknek az oktatás tartalmi szabályozásában betöltött szerepét. Ismeri a tervezéshez szükséges információk forrását. Ismeri a szaktárgy tanításának jogszabályi hátterét, tanterveit, vizsgakövetelményeit. Ismeri a tananyag</w:t>
      </w:r>
      <w:r w:rsidR="00297818">
        <w:rPr>
          <w:rFonts w:asciiTheme="minorHAnsi" w:hAnsiTheme="minorHAnsi"/>
          <w:bCs/>
        </w:rPr>
        <w:t>-</w:t>
      </w:r>
      <w:r w:rsidRPr="00297818">
        <w:rPr>
          <w:rFonts w:asciiTheme="minorHAnsi" w:hAnsiTheme="minorHAnsi"/>
          <w:bCs/>
        </w:rPr>
        <w:t>kiválasztás és a rendszerezés szaktudományi, pedagógiai-pszichológiai, továbbá szakmódszertani szempontjait, az erről megfogalmazott tudományos eredményeket. Ismeri és érti a nevelés és tanítás összefüggéseit. A tanításban is képes a Nemzeti alaptanterv fejlesztési területei nevelési céljainak érvényesítésére.</w:t>
      </w:r>
    </w:p>
    <w:p w14:paraId="7C591159" w14:textId="77777777" w:rsidR="000911C8" w:rsidRPr="00297818" w:rsidRDefault="000911C8" w:rsidP="00A447E5">
      <w:pPr>
        <w:pStyle w:val="Listaszerbekezds"/>
        <w:numPr>
          <w:ilvl w:val="0"/>
          <w:numId w:val="15"/>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7FFB7B24"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a tervezés során rendszerszemléletű megközelítésre képes. Az iskola pedagógiai programja, a tanulói személyiség fejlesztésére vonatkozó tantervi célkitűzések, a tanulók életkora, az elsajátítandó tudás sajátosságai, a rendelkezésre álló taneszközök és a pedagógiai környezet közötti összhang megteremtésével képes pedagógiai munkájának megtervezésére (tanmenet, tematikus terv, óraterv, folyamatterv). Képes 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illetve a felnőttoktatás keretében is. Képes a tanítandó tananyag súlypontjait, felépítését, közvetítésének logikáját a tantervi előírásokkal és a pedagógiai célokkal összhangban az adott tanulócsoporthoz igazítani. Képes a szaktárgya tanulása-tanítása során felhasználható nyomtatott és digitális tankönyveket, taneszközöket, egyéb tanulási forrásokat kritikusan elemezni, a konkrét céloknak megfelelően kiválasztani (különös tekintettel az információ-kommunikációs technológiára). Képes a célokhoz és az adott szituációhoz alkalmazkodva kreatívan, különböző megoldásokban gondolkodni, tudatos döntést hozni. Képes a szaktárgy tanórán és iskolán kívüli tanulásának tervezésére a végzettségének megfelelő korosztály, valamint a felnőttoktatás keretében is. A pedagógiai folyamatok tervezésével kapcsolatban szakmai önreflexióra, illetve önkorrekcióra képes.</w:t>
      </w:r>
    </w:p>
    <w:p w14:paraId="6DAFFF00" w14:textId="77777777" w:rsidR="000911C8" w:rsidRPr="00297818" w:rsidRDefault="00243B5B" w:rsidP="00A447E5">
      <w:pPr>
        <w:pStyle w:val="Listaszerbekezds"/>
        <w:numPr>
          <w:ilvl w:val="0"/>
          <w:numId w:val="16"/>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13D684A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fontosnak tartja az alapos felkészülést, tervezést és a rugalmas megvalósítást. A tervezés során együttműködik a kollégákkal és a tanulókkal, kész figyelembe venni az adott tanulócsoport sajátosságait (motiváltság, előzetes tudás, képességek, szociális felkészültség).</w:t>
      </w:r>
    </w:p>
    <w:p w14:paraId="27AB0867" w14:textId="77777777" w:rsidR="00243B5B" w:rsidRPr="00297818" w:rsidRDefault="00243B5B" w:rsidP="00297818">
      <w:pPr>
        <w:spacing w:after="120" w:line="252" w:lineRule="auto"/>
        <w:outlineLvl w:val="1"/>
        <w:rPr>
          <w:rFonts w:asciiTheme="minorHAnsi" w:hAnsiTheme="minorHAnsi"/>
          <w:bCs/>
        </w:rPr>
      </w:pPr>
    </w:p>
    <w:p w14:paraId="676E312E" w14:textId="77777777" w:rsidR="000911C8" w:rsidRPr="00297818" w:rsidRDefault="005402F2" w:rsidP="00A447E5">
      <w:pPr>
        <w:pStyle w:val="Listaszerbekezds"/>
        <w:numPr>
          <w:ilvl w:val="0"/>
          <w:numId w:val="17"/>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tanulás támogatása, szervezése és irányítása területén</w:t>
      </w:r>
    </w:p>
    <w:p w14:paraId="0961A2C8" w14:textId="77777777" w:rsidR="000911C8" w:rsidRPr="00297818" w:rsidRDefault="000911C8" w:rsidP="00A447E5">
      <w:pPr>
        <w:pStyle w:val="Listaszerbekezds"/>
        <w:numPr>
          <w:ilvl w:val="0"/>
          <w:numId w:val="18"/>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lastRenderedPageBreak/>
        <w:t>Ismeretek</w:t>
      </w:r>
    </w:p>
    <w:p w14:paraId="01AE89CF"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ismeri az általános pedagógiai-pszichológiai képzésben tanult módszerek, eljárások szaktárgyi alkalmazásának speciális szempontjait, lehetőségeit. Ismeri a szaktantárgy tanítása-tanulása során kialakítandó speciális kompetenciák fejlesztésének módszereit. Alapvető ismeretekkel rendelkezik a különböző motiváció-elméletekről, a tanulási motiváció felismerésének és fejlesztésének módszereiről. Rendelkezik a tanulóközpontú tanulási környezet fizikai, emocionális, társas, tanulási sajátosságainak, feltételeinek megteremtéséhez szükséges ismeretekkel. Ismeri a különböző tanulási </w:t>
      </w:r>
      <w:proofErr w:type="spellStart"/>
      <w:r w:rsidRPr="00297818">
        <w:rPr>
          <w:rFonts w:asciiTheme="minorHAnsi" w:hAnsiTheme="minorHAnsi"/>
          <w:bCs/>
        </w:rPr>
        <w:t>környezetek</w:t>
      </w:r>
      <w:proofErr w:type="spellEnd"/>
      <w:r w:rsidRPr="00297818">
        <w:rPr>
          <w:rFonts w:asciiTheme="minorHAnsi" w:hAnsiTheme="minorHAnsi"/>
          <w:bCs/>
        </w:rPr>
        <w:t xml:space="preserve"> tanulási eredményességre gyakorolt hatásait. Ismeri a szaktantárgy tanításának-tanulásának tanórán és iskolán kívüli lehetőségeit, színtereit. Tájékozott a differenciális pedagógia, az adaptív tanulásszervezés, a nevelési-oktatási stratégiák, módszerek kiválasztásának és alkalmazásának kérdéseiben. Ismeri az egész életen át tartó tanulásra felkészítés jelentőségét.</w:t>
      </w:r>
    </w:p>
    <w:p w14:paraId="1FE971B0" w14:textId="77777777" w:rsidR="000911C8" w:rsidRPr="00297818" w:rsidRDefault="000911C8" w:rsidP="00A447E5">
      <w:pPr>
        <w:pStyle w:val="Listaszerbekezds"/>
        <w:numPr>
          <w:ilvl w:val="0"/>
          <w:numId w:val="19"/>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59BB3C36"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képes a különböző céloknak megfelelő, átgondolt stratégiákhoz a motivációt, a differenciálást, a tanulói aktivitást biztosító, a tanulók gondolkodási, problémamegoldási és együttműködési képességének fejlesztését segítő módszerek, szervezési formák kiválasztására, illetve megvalósítására. Képes nyugodt, biztonságos és az eredményes tanulást támogató tanulási környezet megszervezésére. Képes az érdeklődés, a figyelem folyamatos fenntartására, a tanulási nehézségek felismerésére a végzettségének megfelelő korosztály és a felnőttoktatás keretében is. Képes a szaktárgy speciális összefüggéseivel, fogalmaival kapcsolatos megértési nehézségek felismerésére és kezelésére. Képes a hagyományos és az információ-kommunikációs technikákra épülő eszközök, digitális tananyagok hatékony, szakszerű alkalmazására. Képes az egész életen át tartó tanulás képesség-rendszerének megalapozására, technikáinak gyakoroltatására.</w:t>
      </w:r>
    </w:p>
    <w:p w14:paraId="7F01DB33" w14:textId="77777777" w:rsidR="005402F2" w:rsidRPr="00297818" w:rsidRDefault="005402F2" w:rsidP="00297818">
      <w:pPr>
        <w:spacing w:after="120" w:line="252" w:lineRule="auto"/>
        <w:outlineLvl w:val="1"/>
        <w:rPr>
          <w:rFonts w:asciiTheme="minorHAnsi" w:hAnsiTheme="minorHAnsi"/>
          <w:bCs/>
        </w:rPr>
      </w:pPr>
    </w:p>
    <w:p w14:paraId="05432FD6" w14:textId="77777777" w:rsidR="000911C8" w:rsidRPr="00297818" w:rsidRDefault="000911C8" w:rsidP="00A447E5">
      <w:pPr>
        <w:pStyle w:val="Listaszerbekezds"/>
        <w:numPr>
          <w:ilvl w:val="0"/>
          <w:numId w:val="20"/>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7D8EE567"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fontosnak tartja a tanulás és tanítás folyamatainak tudatosodását, az önszabályozó tanulás támogatásához szükséges tudás és képesség megszerzését, a tanulási képességek fejlesztését, továbbá nyitott az egész életen át tartó tanulásra. Elismeri, hogy a megfelelő tanulási légkör megteremtéséhez figyelembe kell venni a tanulók sajátos igényeit, ötleteit, kezdeményezéseit. Törekszik a tanulókkal való együttműködés megvalósítására a tanulási folyamat hatékonyságának érdekében. Törekszik az életkori, egyéni és csoport sajátosságoknak megfelelő, aktivitást, interaktivitást, differenciálást elősegítő tanulási-tanítási stratégiák, módszerek alkalmazására. Törekszik a tanulók tanórai, tanórán kívüli és iskolán kívüli tevékenységének összehangolására, az egész életen át tartó tanulással kapcsolatos pozitív attitűdök kialakítására.</w:t>
      </w:r>
    </w:p>
    <w:p w14:paraId="6E039740" w14:textId="77777777" w:rsidR="005402F2" w:rsidRPr="00297818" w:rsidRDefault="005402F2" w:rsidP="00297818">
      <w:pPr>
        <w:spacing w:after="120" w:line="252" w:lineRule="auto"/>
        <w:outlineLvl w:val="1"/>
        <w:rPr>
          <w:rFonts w:asciiTheme="minorHAnsi" w:hAnsiTheme="minorHAnsi"/>
          <w:bCs/>
        </w:rPr>
      </w:pPr>
    </w:p>
    <w:p w14:paraId="1ACE75C0" w14:textId="77777777" w:rsidR="000911C8" w:rsidRPr="00297818" w:rsidRDefault="000E75E5" w:rsidP="00A447E5">
      <w:pPr>
        <w:pStyle w:val="Listaszerbekezds"/>
        <w:numPr>
          <w:ilvl w:val="0"/>
          <w:numId w:val="25"/>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pedagógiai folyamatok és a tanulók értékelése területén</w:t>
      </w:r>
    </w:p>
    <w:p w14:paraId="7D881832" w14:textId="77777777" w:rsidR="000911C8" w:rsidRPr="00297818" w:rsidRDefault="000911C8" w:rsidP="00A447E5">
      <w:pPr>
        <w:pStyle w:val="Listaszerbekezds"/>
        <w:numPr>
          <w:ilvl w:val="0"/>
          <w:numId w:val="26"/>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lastRenderedPageBreak/>
        <w:t>Ismeretek</w:t>
      </w:r>
    </w:p>
    <w:p w14:paraId="6915210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tanárnak szakszerű tudása van az értékelés funkcióiról, folyamatáról, formáiról és módszereiről. Tisztában van alapvető értékelési és mérésmetodikai szabályokkal, összefüggésekkel. Ismeri a szaktantárgy tanítása-tanulása során elsajátított ismeretek és fejlesztendő kompetenciák mérésére, értékelésére alkalmas sajátos módszereket, eszközöket.</w:t>
      </w:r>
    </w:p>
    <w:p w14:paraId="6AA04AD3" w14:textId="77777777" w:rsidR="000911C8" w:rsidRPr="00297818" w:rsidRDefault="000911C8" w:rsidP="00A447E5">
      <w:pPr>
        <w:pStyle w:val="Listaszerbekezds"/>
        <w:numPr>
          <w:ilvl w:val="0"/>
          <w:numId w:val="27"/>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2637F95"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képes az értékelés különböző céljainak és szintjeinek megfelelő értékelési formák, módszerek meghatározására, az értékelés eredményeinek felhasználására.</w:t>
      </w:r>
    </w:p>
    <w:p w14:paraId="5E22456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Az értékelés során képes figyelembe venni az értékelés hatásait a pedagógiai folyamat szabályozására, a tanulók személyiségfejlődésére és önértékelésére. Képes elősegíteni a tanulók reális önértékelését és alkalmazni a tanulók önbecsülését támogató ellenőrzési módszereket. Az értékelés során képes figyelembe venni a differenciálás, individualizálás szempontjait. Képes céljainak megfelelően az értékelés eszközeinek megválasztására vagy önálló eszközök elkészítésére. Képes az országos, illetve a helyi mérési eredmények értelmezésére.</w:t>
      </w:r>
    </w:p>
    <w:p w14:paraId="63CE5FAE" w14:textId="77777777" w:rsidR="000911C8" w:rsidRPr="00297818" w:rsidRDefault="000911C8" w:rsidP="00A447E5">
      <w:pPr>
        <w:pStyle w:val="Listaszerbekezds"/>
        <w:numPr>
          <w:ilvl w:val="0"/>
          <w:numId w:val="28"/>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7F39846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Reálisan ítéli meg a pedagógus szerepét a fejlesztő értékelés folyamatában. Elkötelezett a tanulást támogató értékelés mellett.</w:t>
      </w:r>
    </w:p>
    <w:p w14:paraId="5C9A5137" w14:textId="77777777" w:rsidR="005402F2" w:rsidRPr="00297818" w:rsidRDefault="005402F2" w:rsidP="00297818">
      <w:pPr>
        <w:spacing w:after="120" w:line="252" w:lineRule="auto"/>
        <w:outlineLvl w:val="1"/>
        <w:rPr>
          <w:rFonts w:asciiTheme="minorHAnsi" w:hAnsiTheme="minorHAnsi"/>
          <w:bCs/>
        </w:rPr>
      </w:pPr>
    </w:p>
    <w:p w14:paraId="272AA27E" w14:textId="77777777" w:rsidR="000911C8" w:rsidRPr="00297818" w:rsidRDefault="000E75E5" w:rsidP="00A447E5">
      <w:pPr>
        <w:pStyle w:val="Listaszerbekezds"/>
        <w:numPr>
          <w:ilvl w:val="0"/>
          <w:numId w:val="17"/>
        </w:numPr>
        <w:spacing w:after="120" w:line="252" w:lineRule="auto"/>
        <w:ind w:hanging="357"/>
        <w:contextualSpacing w:val="0"/>
        <w:outlineLvl w:val="1"/>
        <w:rPr>
          <w:rFonts w:asciiTheme="minorHAnsi" w:hAnsiTheme="minorHAnsi"/>
          <w:b/>
          <w:bCs/>
          <w:sz w:val="24"/>
          <w:szCs w:val="24"/>
        </w:rPr>
      </w:pPr>
      <w:r w:rsidRPr="00297818">
        <w:rPr>
          <w:rFonts w:asciiTheme="minorHAnsi" w:hAnsiTheme="minorHAnsi"/>
          <w:b/>
          <w:bCs/>
          <w:sz w:val="24"/>
          <w:szCs w:val="24"/>
        </w:rPr>
        <w:t>A</w:t>
      </w:r>
      <w:r w:rsidR="000911C8" w:rsidRPr="00297818">
        <w:rPr>
          <w:rFonts w:asciiTheme="minorHAnsi" w:hAnsiTheme="minorHAnsi"/>
          <w:b/>
          <w:bCs/>
          <w:sz w:val="24"/>
          <w:szCs w:val="24"/>
        </w:rPr>
        <w:t xml:space="preserve"> kommunikáció, a szakmai együttműködés és a pályaidentitás területén</w:t>
      </w:r>
    </w:p>
    <w:p w14:paraId="29A88AC0" w14:textId="77777777" w:rsidR="000911C8" w:rsidRPr="00297818" w:rsidRDefault="000911C8" w:rsidP="00A447E5">
      <w:pPr>
        <w:pStyle w:val="Listaszerbekezds"/>
        <w:numPr>
          <w:ilvl w:val="0"/>
          <w:numId w:val="24"/>
        </w:numPr>
        <w:spacing w:after="120" w:line="252" w:lineRule="auto"/>
        <w:ind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41DFAC76"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ismeri az </w:t>
      </w:r>
      <w:proofErr w:type="spellStart"/>
      <w:r w:rsidRPr="00297818">
        <w:rPr>
          <w:rFonts w:asciiTheme="minorHAnsi" w:hAnsiTheme="minorHAnsi"/>
          <w:bCs/>
        </w:rPr>
        <w:t>osztálytermi</w:t>
      </w:r>
      <w:proofErr w:type="spellEnd"/>
      <w:r w:rsidRPr="00297818">
        <w:rPr>
          <w:rFonts w:asciiTheme="minorHAnsi" w:hAnsiTheme="minorHAnsi"/>
          <w:bCs/>
        </w:rPr>
        <w:t xml:space="preserve"> kommunikáció sajátosságait. Tájékozott a szülőkkel és a pedagógiai munkáját segítő különféle szakemberekkel, szakmai intézményekkel való együttműködés módjairól. Ismeri a pedagógusszerepre vonatkozó pszichológiai, szociológiai és pedagógiai elméleteket, a szereppel kapcsolatos különböző elvárásokat. Ismeri a pedagógus szakma jogi és etikai szabályait, normáit. Ismeretekkel rendelkezik a reflektív gondolkodás szerepéről a szakmai fejlődésben, a továbbképzés lehetőségeiről, a lelki egészség megőrzésének elméleti és gyakorlati módszereiről. Tájékozott a szakterületéhez és tanári hivatásához kötődő információs forrásokról, szervezetekről.</w:t>
      </w:r>
    </w:p>
    <w:p w14:paraId="3CE7F3FF" w14:textId="77777777" w:rsidR="000911C8" w:rsidRPr="00297818" w:rsidRDefault="000911C8" w:rsidP="00A447E5">
      <w:pPr>
        <w:pStyle w:val="Listaszerbekezds"/>
        <w:numPr>
          <w:ilvl w:val="0"/>
          <w:numId w:val="23"/>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9886244"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képes a tanulókkal a kölcsönös tiszteletre és bizalomra épülő kapcsolatrendszer megteremtésére, az együttműködési elvek és formák közös kialakítására, elfogadtatására. Szakmai szituációkban képes szakszerű, közérthető, nyílt és hiteles kommunikációra diákokkal, szülőkkel, a szaktárgyainak megfelelő szakterületek képviselőivel, az iskolai és iskolán kívüli munkatársakkal a partnerek életkorának, kultúrájának megfelelően. Képes felismerni, értelmezni kommunikációs nehézségeit és ezen a téren önmagát fejleszteni. Képes pedagógiai tapasztalatai és </w:t>
      </w:r>
      <w:r w:rsidRPr="00297818">
        <w:rPr>
          <w:rFonts w:asciiTheme="minorHAnsi" w:hAnsiTheme="minorHAnsi"/>
          <w:bCs/>
        </w:rPr>
        <w:lastRenderedPageBreak/>
        <w:t>nézetei reflektív értelmezésére, elemzésére, értékelésére. Képes meghatározni saját szakmai szerepvállalását. Pedagógiai munkájában felmerülő problémákhoz képes adekvát szakirodalmat keresni, felhasználni. Jól tájékozódik a pedagógiai és szaktárgyi szakirodalomban, képes elemezni, értelmezni e területek kutatási, fejlesztési eredményeit, tisztában van a pedagógiai kutatás, fejlesztés, valamint innováció sajátosságaival. Képes egyszerűbb kutatási módszerek használatára.</w:t>
      </w:r>
    </w:p>
    <w:p w14:paraId="702EA25E" w14:textId="77777777" w:rsidR="000911C8" w:rsidRPr="00297818" w:rsidRDefault="000911C8" w:rsidP="00A447E5">
      <w:pPr>
        <w:pStyle w:val="Listaszerbekezds"/>
        <w:numPr>
          <w:ilvl w:val="0"/>
          <w:numId w:val="22"/>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4817DDEB"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pedagógiai helyzetekben képes együttműködésre, kölcsönösségre, </w:t>
      </w:r>
      <w:proofErr w:type="spellStart"/>
      <w:r w:rsidRPr="00297818">
        <w:rPr>
          <w:rFonts w:asciiTheme="minorHAnsi" w:hAnsiTheme="minorHAnsi"/>
          <w:bCs/>
        </w:rPr>
        <w:t>asszertivitásra</w:t>
      </w:r>
      <w:proofErr w:type="spellEnd"/>
      <w:r w:rsidRPr="00297818">
        <w:rPr>
          <w:rFonts w:asciiTheme="minorHAnsi" w:hAnsiTheme="minorHAnsi"/>
          <w:bCs/>
        </w:rPr>
        <w:t xml:space="preserve">, segítő kommunikációra. Nyitott arra, hogy a konfliktushelyzetek, problémák </w:t>
      </w:r>
      <w:proofErr w:type="gramStart"/>
      <w:r w:rsidRPr="00297818">
        <w:rPr>
          <w:rFonts w:asciiTheme="minorHAnsi" w:hAnsiTheme="minorHAnsi"/>
          <w:bCs/>
        </w:rPr>
        <w:t>feltárása</w:t>
      </w:r>
      <w:proofErr w:type="gramEnd"/>
      <w:r w:rsidRPr="00297818">
        <w:rPr>
          <w:rFonts w:asciiTheme="minorHAnsi" w:hAnsiTheme="minorHAnsi"/>
          <w:bCs/>
        </w:rPr>
        <w:t xml:space="preserve"> illetve megoldása érdekében szakmai segítséget kérjen és elfogadjon. Kész együttműködni a szaktárgy, valamint más szaktárgyak tanáraival. Kész részt vállalni a szaktárggyal kapcsolatos fejlesztési, innovációs tevékenységben. Betartja a pedagógus pálya jogi és etikai normáit. Törekszik önismeretének, saját személyiségének fejlesztésére, testi-lelki egészségének megőrzésére, és ehhez nyitott a környezet visszajelzéseinek felhasználására. Figyelemmel kíséri saját tevékenységének másokra gyakorolt hatását, s reflektív módon törekszik tevékenységének javítására, szakmai felkészültségének folyamatos fejlesztésére. Szakmai műveltségét nem tekinti állandónak, kész a folyamatos szaktudományi, szakmódszertani és neveléstudományi megújulásra. Nyitott a pedagógiai tevékenységére vonatkozó építő kritikára.</w:t>
      </w:r>
    </w:p>
    <w:p w14:paraId="56A95E41" w14:textId="77777777" w:rsidR="005402F2" w:rsidRPr="00297818" w:rsidRDefault="005402F2" w:rsidP="00297818">
      <w:pPr>
        <w:spacing w:after="120" w:line="252" w:lineRule="auto"/>
        <w:outlineLvl w:val="1"/>
        <w:rPr>
          <w:rFonts w:asciiTheme="minorHAnsi" w:hAnsiTheme="minorHAnsi"/>
          <w:bCs/>
        </w:rPr>
      </w:pPr>
    </w:p>
    <w:p w14:paraId="3A91D44E" w14:textId="77777777" w:rsidR="000911C8" w:rsidRPr="00297818" w:rsidRDefault="005402F2" w:rsidP="00A447E5">
      <w:pPr>
        <w:pStyle w:val="Listaszerbekezds"/>
        <w:numPr>
          <w:ilvl w:val="0"/>
          <w:numId w:val="21"/>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z autonómia és</w:t>
      </w:r>
      <w:r w:rsidRPr="00297818">
        <w:rPr>
          <w:rFonts w:asciiTheme="minorHAnsi" w:hAnsiTheme="minorHAnsi"/>
          <w:b/>
          <w:bCs/>
          <w:i/>
          <w:sz w:val="24"/>
          <w:szCs w:val="24"/>
        </w:rPr>
        <w:t xml:space="preserve"> a felelősségvállalás területén</w:t>
      </w:r>
    </w:p>
    <w:p w14:paraId="078A955F" w14:textId="77777777" w:rsidR="000911C8" w:rsidRPr="00297818" w:rsidRDefault="000911C8" w:rsidP="00297818">
      <w:pPr>
        <w:spacing w:after="120" w:line="252" w:lineRule="auto"/>
        <w:ind w:left="360"/>
        <w:outlineLvl w:val="1"/>
        <w:rPr>
          <w:rFonts w:asciiTheme="minorHAnsi" w:hAnsiTheme="minorHAnsi"/>
          <w:bCs/>
        </w:rPr>
      </w:pPr>
      <w:r w:rsidRPr="00297818">
        <w:rPr>
          <w:rFonts w:asciiTheme="minorHAnsi" w:hAnsiTheme="minorHAnsi"/>
          <w:bCs/>
        </w:rPr>
        <w:t xml:space="preserve">A végzett tanár önállóan képes szakmája, a szaktárgyainak tanításával-tanulásirányításával kapcsolatos átfogó, megalapozó szakmai kérdések átgondolására és az ide vonatkozó források alapján megfelelő válaszok kidolgozására. A szakmáját és a szaktárgyainak megfelelő tudományterületeket megalapozó nézeteket felelősséggel vállalja. Együttműködés és felelősségvállalás </w:t>
      </w:r>
      <w:proofErr w:type="spellStart"/>
      <w:r w:rsidRPr="00297818">
        <w:rPr>
          <w:rFonts w:asciiTheme="minorHAnsi" w:hAnsiTheme="minorHAnsi"/>
          <w:bCs/>
        </w:rPr>
        <w:t>jellemzi</w:t>
      </w:r>
      <w:proofErr w:type="spellEnd"/>
      <w:r w:rsidRPr="00297818">
        <w:rPr>
          <w:rFonts w:asciiTheme="minorHAnsi" w:hAnsiTheme="minorHAnsi"/>
          <w:bCs/>
        </w:rPr>
        <w:t xml:space="preserve"> szakmájával, szakterületével, illetve azok képviselőivel kapcsolatban.</w:t>
      </w:r>
    </w:p>
    <w:p w14:paraId="6A91199A" w14:textId="77777777" w:rsidR="000911C8" w:rsidRPr="00297818" w:rsidRDefault="000911C8" w:rsidP="00297818">
      <w:pPr>
        <w:spacing w:after="120" w:line="252" w:lineRule="auto"/>
        <w:ind w:left="360"/>
        <w:outlineLvl w:val="1"/>
        <w:rPr>
          <w:rFonts w:asciiTheme="minorHAnsi" w:hAnsiTheme="minorHAnsi"/>
          <w:bCs/>
        </w:rPr>
      </w:pPr>
      <w:r w:rsidRPr="00297818">
        <w:rPr>
          <w:rFonts w:asciiTheme="minorHAnsi" w:hAnsiTheme="minorHAnsi"/>
          <w:bCs/>
        </w:rPr>
        <w:t xml:space="preserve">A végzett tanár jelentős mértékű önállósággal rendelkezik szakmája átfogó és speciális kérdéseinek felvetésében, kidolgozásában, szakmai nézetek képviseletében, indoklásában. Felelősséggel vállalja a kezdeményező szerepét a szakmai együttműködés kialakítására. Egyenrangú partner a szakmai kooperációban. </w:t>
      </w:r>
      <w:proofErr w:type="spellStart"/>
      <w:r w:rsidRPr="00297818">
        <w:rPr>
          <w:rFonts w:asciiTheme="minorHAnsi" w:hAnsiTheme="minorHAnsi"/>
          <w:bCs/>
        </w:rPr>
        <w:t>Végiggondolja</w:t>
      </w:r>
      <w:proofErr w:type="spellEnd"/>
      <w:r w:rsidRPr="00297818">
        <w:rPr>
          <w:rFonts w:asciiTheme="minorHAnsi" w:hAnsiTheme="minorHAnsi"/>
          <w:bCs/>
        </w:rPr>
        <w:t xml:space="preserve"> és képviseli az adott szakterület etikai kérdéseit.</w:t>
      </w:r>
    </w:p>
    <w:p w14:paraId="5B901CB5" w14:textId="77777777" w:rsidR="002025DF" w:rsidRPr="00297818" w:rsidRDefault="002025DF" w:rsidP="00297818">
      <w:pPr>
        <w:spacing w:after="120" w:line="252" w:lineRule="auto"/>
        <w:ind w:left="360"/>
        <w:outlineLvl w:val="1"/>
        <w:rPr>
          <w:rFonts w:asciiTheme="minorHAnsi" w:hAnsiTheme="minorHAnsi"/>
          <w:bCs/>
        </w:rPr>
      </w:pPr>
    </w:p>
    <w:p w14:paraId="42AA3DF2" w14:textId="77777777" w:rsidR="000E75E5" w:rsidRDefault="000E75E5" w:rsidP="00297818">
      <w:pPr>
        <w:spacing w:after="120" w:line="252" w:lineRule="auto"/>
        <w:outlineLvl w:val="1"/>
        <w:rPr>
          <w:rFonts w:asciiTheme="minorHAnsi" w:hAnsiTheme="minorHAnsi"/>
          <w:b/>
          <w:bCs/>
        </w:rPr>
      </w:pPr>
      <w:r w:rsidRPr="00297818">
        <w:rPr>
          <w:rFonts w:asciiTheme="minorHAnsi" w:hAnsiTheme="minorHAnsi"/>
          <w:b/>
          <w:bCs/>
        </w:rPr>
        <w:t>B) Speciális kompetenciák</w:t>
      </w:r>
    </w:p>
    <w:p w14:paraId="439CB2FC" w14:textId="7F08F119" w:rsidR="00916451" w:rsidRPr="00297818" w:rsidRDefault="00916451" w:rsidP="00916451">
      <w:pPr>
        <w:spacing w:after="120" w:line="252" w:lineRule="auto"/>
        <w:outlineLvl w:val="1"/>
        <w:rPr>
          <w:rFonts w:asciiTheme="minorHAnsi" w:hAnsiTheme="minorHAnsi"/>
          <w:b/>
          <w:bCs/>
        </w:rPr>
      </w:pPr>
      <w:r>
        <w:rPr>
          <w:rFonts w:asciiTheme="minorHAnsi" w:hAnsiTheme="minorHAnsi"/>
          <w:b/>
          <w:bCs/>
        </w:rPr>
        <w:t>Közgazdásztanár szak</w:t>
      </w:r>
    </w:p>
    <w:p w14:paraId="6D8B589E" w14:textId="77777777" w:rsidR="00916451" w:rsidRPr="00DF1A07" w:rsidRDefault="00916451" w:rsidP="00916451">
      <w:pPr>
        <w:pStyle w:val="Listaszerbekezds"/>
        <w:numPr>
          <w:ilvl w:val="0"/>
          <w:numId w:val="49"/>
        </w:numPr>
        <w:spacing w:after="120" w:line="252" w:lineRule="auto"/>
        <w:ind w:left="357" w:hanging="357"/>
        <w:contextualSpacing w:val="0"/>
        <w:outlineLvl w:val="1"/>
        <w:rPr>
          <w:rFonts w:asciiTheme="minorHAnsi" w:hAnsiTheme="minorHAnsi"/>
          <w:b/>
          <w:bCs/>
          <w:i/>
        </w:rPr>
      </w:pPr>
      <w:r w:rsidRPr="00DF1A07">
        <w:rPr>
          <w:rFonts w:asciiTheme="minorHAnsi" w:hAnsiTheme="minorHAnsi"/>
          <w:b/>
          <w:bCs/>
          <w:i/>
        </w:rPr>
        <w:t>A tanuló személyiségének fejlesztése, az egyéni bánásmód érvényesítése területén</w:t>
      </w:r>
    </w:p>
    <w:p w14:paraId="15D394E5" w14:textId="77777777" w:rsidR="00916451" w:rsidRPr="006E6828" w:rsidRDefault="00916451" w:rsidP="00916451">
      <w:pPr>
        <w:pStyle w:val="Listaszerbekezds"/>
        <w:numPr>
          <w:ilvl w:val="0"/>
          <w:numId w:val="50"/>
        </w:numPr>
        <w:spacing w:after="120" w:line="252" w:lineRule="auto"/>
        <w:ind w:left="714" w:hanging="357"/>
        <w:contextualSpacing w:val="0"/>
        <w:outlineLvl w:val="1"/>
        <w:rPr>
          <w:rFonts w:asciiTheme="minorHAnsi" w:hAnsiTheme="minorHAnsi"/>
          <w:bCs/>
        </w:rPr>
      </w:pPr>
      <w:r w:rsidRPr="006E6828">
        <w:rPr>
          <w:rFonts w:asciiTheme="minorHAnsi" w:hAnsiTheme="minorHAnsi"/>
          <w:bCs/>
        </w:rPr>
        <w:t>a gazdasági szemléletű, problémamegoldó gondolkodás fejlesztésére, a megoldások helyességének igazolására,</w:t>
      </w:r>
    </w:p>
    <w:p w14:paraId="7103D374" w14:textId="77777777" w:rsidR="00916451" w:rsidRPr="006E6828" w:rsidRDefault="00916451" w:rsidP="00916451">
      <w:pPr>
        <w:pStyle w:val="Listaszerbekezds"/>
        <w:numPr>
          <w:ilvl w:val="0"/>
          <w:numId w:val="50"/>
        </w:numPr>
        <w:spacing w:after="120" w:line="252" w:lineRule="auto"/>
        <w:ind w:left="714" w:hanging="357"/>
        <w:contextualSpacing w:val="0"/>
        <w:outlineLvl w:val="1"/>
        <w:rPr>
          <w:rFonts w:asciiTheme="minorHAnsi" w:hAnsiTheme="minorHAnsi"/>
          <w:bCs/>
        </w:rPr>
      </w:pPr>
      <w:r w:rsidRPr="006E6828">
        <w:rPr>
          <w:rFonts w:asciiTheme="minorHAnsi" w:hAnsiTheme="minorHAnsi"/>
          <w:bCs/>
        </w:rPr>
        <w:t>gazdasági tantárgyak sajátos tartalmának közvetítése során megalapozni a tanulók gazdaságra vonatkozó műveltségét,</w:t>
      </w:r>
    </w:p>
    <w:p w14:paraId="3AD4072C" w14:textId="77777777" w:rsidR="00916451" w:rsidRPr="006E6828" w:rsidRDefault="00916451" w:rsidP="00916451">
      <w:pPr>
        <w:pStyle w:val="Listaszerbekezds"/>
        <w:numPr>
          <w:ilvl w:val="0"/>
          <w:numId w:val="50"/>
        </w:numPr>
        <w:spacing w:after="120" w:line="252" w:lineRule="auto"/>
        <w:ind w:left="714" w:hanging="357"/>
        <w:contextualSpacing w:val="0"/>
        <w:outlineLvl w:val="1"/>
        <w:rPr>
          <w:rFonts w:asciiTheme="minorHAnsi" w:hAnsiTheme="minorHAnsi"/>
          <w:bCs/>
        </w:rPr>
      </w:pPr>
      <w:r w:rsidRPr="006E6828">
        <w:rPr>
          <w:rFonts w:asciiTheme="minorHAnsi" w:hAnsiTheme="minorHAnsi"/>
          <w:bCs/>
        </w:rPr>
        <w:lastRenderedPageBreak/>
        <w:t>tehetséggondozásra, versenyfelkészítésre,</w:t>
      </w:r>
    </w:p>
    <w:p w14:paraId="7323EA8A" w14:textId="77777777" w:rsidR="00916451" w:rsidRPr="006E6828" w:rsidRDefault="00916451" w:rsidP="00916451">
      <w:pPr>
        <w:pStyle w:val="Listaszerbekezds"/>
        <w:numPr>
          <w:ilvl w:val="0"/>
          <w:numId w:val="50"/>
        </w:numPr>
        <w:spacing w:after="120" w:line="252" w:lineRule="auto"/>
        <w:ind w:left="714" w:hanging="357"/>
        <w:contextualSpacing w:val="0"/>
        <w:outlineLvl w:val="1"/>
        <w:rPr>
          <w:rFonts w:asciiTheme="minorHAnsi" w:hAnsiTheme="minorHAnsi"/>
          <w:bCs/>
        </w:rPr>
      </w:pPr>
      <w:r w:rsidRPr="006E6828">
        <w:rPr>
          <w:rFonts w:asciiTheme="minorHAnsi" w:hAnsiTheme="minorHAnsi"/>
          <w:bCs/>
        </w:rPr>
        <w:t>a sajátos nevelési igényű és a halmozottan hátrányos helyzetű tanulók képzésére;</w:t>
      </w:r>
    </w:p>
    <w:p w14:paraId="43E99BE1" w14:textId="77777777" w:rsidR="00916451" w:rsidRPr="00DF1A07" w:rsidRDefault="00916451" w:rsidP="00916451">
      <w:pPr>
        <w:pStyle w:val="Listaszerbekezds"/>
        <w:numPr>
          <w:ilvl w:val="0"/>
          <w:numId w:val="49"/>
        </w:numPr>
        <w:spacing w:after="120" w:line="252" w:lineRule="auto"/>
        <w:outlineLvl w:val="1"/>
        <w:rPr>
          <w:rFonts w:asciiTheme="minorHAnsi" w:hAnsiTheme="minorHAnsi"/>
          <w:b/>
          <w:bCs/>
          <w:i/>
        </w:rPr>
      </w:pPr>
      <w:r w:rsidRPr="00DF1A07">
        <w:rPr>
          <w:rFonts w:asciiTheme="minorHAnsi" w:hAnsiTheme="minorHAnsi"/>
          <w:b/>
          <w:bCs/>
          <w:i/>
        </w:rPr>
        <w:t>A tanulói csoportok, közösségek alakulásának segítése, fejlesztése területén</w:t>
      </w:r>
    </w:p>
    <w:p w14:paraId="740DE85E" w14:textId="77777777" w:rsidR="00916451" w:rsidRPr="009758AA" w:rsidRDefault="00916451" w:rsidP="00916451">
      <w:pPr>
        <w:pStyle w:val="Listaszerbekezds"/>
        <w:numPr>
          <w:ilvl w:val="0"/>
          <w:numId w:val="51"/>
        </w:numPr>
        <w:spacing w:after="120" w:line="252" w:lineRule="auto"/>
        <w:ind w:left="714" w:hanging="357"/>
        <w:contextualSpacing w:val="0"/>
        <w:outlineLvl w:val="1"/>
        <w:rPr>
          <w:rFonts w:asciiTheme="minorHAnsi" w:hAnsiTheme="minorHAnsi"/>
          <w:bCs/>
        </w:rPr>
      </w:pPr>
      <w:r w:rsidRPr="009758AA">
        <w:rPr>
          <w:rFonts w:asciiTheme="minorHAnsi" w:hAnsiTheme="minorHAnsi"/>
          <w:bCs/>
        </w:rPr>
        <w:t>a szervezetileg egy tanulócsoportba tartozó tanulók közösséggé formálására és a társadalmi csoportok és gazdasági egységek szociálpszichológiai sajátosságainak közvetítésére,</w:t>
      </w:r>
    </w:p>
    <w:p w14:paraId="549851FD" w14:textId="77777777" w:rsidR="00916451" w:rsidRPr="009758AA" w:rsidRDefault="00916451" w:rsidP="00916451">
      <w:pPr>
        <w:pStyle w:val="Listaszerbekezds"/>
        <w:numPr>
          <w:ilvl w:val="0"/>
          <w:numId w:val="51"/>
        </w:numPr>
        <w:spacing w:after="120" w:line="252" w:lineRule="auto"/>
        <w:ind w:left="714" w:hanging="357"/>
        <w:contextualSpacing w:val="0"/>
        <w:outlineLvl w:val="1"/>
        <w:rPr>
          <w:rFonts w:asciiTheme="minorHAnsi" w:hAnsiTheme="minorHAnsi"/>
          <w:bCs/>
        </w:rPr>
      </w:pPr>
      <w:r w:rsidRPr="009758AA">
        <w:rPr>
          <w:rFonts w:asciiTheme="minorHAnsi" w:hAnsiTheme="minorHAnsi"/>
          <w:bCs/>
        </w:rPr>
        <w:t>a konfliktusok hatékony kezelésére,</w:t>
      </w:r>
    </w:p>
    <w:p w14:paraId="728E29DA" w14:textId="77777777" w:rsidR="00916451" w:rsidRPr="009758AA" w:rsidRDefault="00916451" w:rsidP="00916451">
      <w:pPr>
        <w:pStyle w:val="Listaszerbekezds"/>
        <w:numPr>
          <w:ilvl w:val="0"/>
          <w:numId w:val="51"/>
        </w:numPr>
        <w:spacing w:after="120" w:line="252" w:lineRule="auto"/>
        <w:ind w:left="714" w:hanging="357"/>
        <w:contextualSpacing w:val="0"/>
        <w:outlineLvl w:val="1"/>
        <w:rPr>
          <w:rFonts w:asciiTheme="minorHAnsi" w:hAnsiTheme="minorHAnsi"/>
          <w:bCs/>
        </w:rPr>
      </w:pPr>
      <w:r w:rsidRPr="009758AA">
        <w:rPr>
          <w:rFonts w:asciiTheme="minorHAnsi" w:hAnsiTheme="minorHAnsi"/>
          <w:bCs/>
        </w:rPr>
        <w:t>a csoporttagok közösség iránti elkötelezettségének alakítására, a demokratikus társadalomban való felelős, aktív szerepvállalás elsajátítására, a helyi, nemzeti és egyetemes emberi értékek elfogadására;</w:t>
      </w:r>
    </w:p>
    <w:p w14:paraId="52E89352" w14:textId="77777777" w:rsidR="00916451" w:rsidRPr="00137A6E" w:rsidRDefault="00916451" w:rsidP="00916451">
      <w:pPr>
        <w:spacing w:after="120" w:line="252" w:lineRule="auto"/>
        <w:outlineLvl w:val="1"/>
        <w:rPr>
          <w:rFonts w:asciiTheme="minorHAnsi" w:hAnsiTheme="minorHAnsi"/>
          <w:bCs/>
        </w:rPr>
      </w:pPr>
    </w:p>
    <w:p w14:paraId="3F6885D5" w14:textId="77777777" w:rsidR="00916451" w:rsidRPr="00DF1A07" w:rsidRDefault="00916451" w:rsidP="00916451">
      <w:pPr>
        <w:pStyle w:val="Listaszerbekezds"/>
        <w:numPr>
          <w:ilvl w:val="0"/>
          <w:numId w:val="52"/>
        </w:numPr>
        <w:spacing w:after="120" w:line="252" w:lineRule="auto"/>
        <w:outlineLvl w:val="1"/>
        <w:rPr>
          <w:rFonts w:asciiTheme="minorHAnsi" w:hAnsiTheme="minorHAnsi"/>
          <w:b/>
          <w:bCs/>
          <w:i/>
        </w:rPr>
      </w:pPr>
      <w:r w:rsidRPr="00DF1A07">
        <w:rPr>
          <w:rFonts w:asciiTheme="minorHAnsi" w:hAnsiTheme="minorHAnsi"/>
          <w:b/>
          <w:bCs/>
          <w:i/>
        </w:rPr>
        <w:t>a szakmódszertani és a szaktárgyi tudás területén</w:t>
      </w:r>
    </w:p>
    <w:p w14:paraId="27E31C70" w14:textId="77777777" w:rsidR="00916451" w:rsidRPr="009758AA" w:rsidRDefault="00916451" w:rsidP="00916451">
      <w:pPr>
        <w:pStyle w:val="Listaszerbekezds"/>
        <w:numPr>
          <w:ilvl w:val="0"/>
          <w:numId w:val="53"/>
        </w:numPr>
        <w:spacing w:after="120" w:line="252" w:lineRule="auto"/>
        <w:ind w:left="1066" w:hanging="357"/>
        <w:contextualSpacing w:val="0"/>
        <w:outlineLvl w:val="1"/>
        <w:rPr>
          <w:rFonts w:asciiTheme="minorHAnsi" w:hAnsiTheme="minorHAnsi"/>
          <w:bCs/>
        </w:rPr>
      </w:pPr>
      <w:r w:rsidRPr="009758AA">
        <w:rPr>
          <w:rFonts w:asciiTheme="minorHAnsi" w:hAnsiTheme="minorHAnsi"/>
          <w:bCs/>
        </w:rPr>
        <w:t xml:space="preserve">szakgimnáziumokban, szakközépiskolákban, a gazdasági szakterület - </w:t>
      </w:r>
      <w:r>
        <w:rPr>
          <w:rFonts w:asciiTheme="minorHAnsi" w:hAnsiTheme="minorHAnsi"/>
          <w:bCs/>
        </w:rPr>
        <w:t>specializáció</w:t>
      </w:r>
      <w:r w:rsidRPr="009758AA">
        <w:rPr>
          <w:rFonts w:asciiTheme="minorHAnsi" w:hAnsiTheme="minorHAnsi"/>
          <w:bCs/>
        </w:rPr>
        <w:t xml:space="preserve"> szerinti - elméleti és elméletigényes gyakorlati tárgyak oktatására,</w:t>
      </w:r>
    </w:p>
    <w:p w14:paraId="4EC6C948" w14:textId="77777777" w:rsidR="00916451" w:rsidRPr="009758AA" w:rsidRDefault="00916451" w:rsidP="00916451">
      <w:pPr>
        <w:pStyle w:val="Listaszerbekezds"/>
        <w:numPr>
          <w:ilvl w:val="0"/>
          <w:numId w:val="53"/>
        </w:numPr>
        <w:spacing w:after="120" w:line="252" w:lineRule="auto"/>
        <w:ind w:left="1066" w:hanging="357"/>
        <w:contextualSpacing w:val="0"/>
        <w:outlineLvl w:val="1"/>
        <w:rPr>
          <w:rFonts w:asciiTheme="minorHAnsi" w:hAnsiTheme="minorHAnsi"/>
          <w:bCs/>
        </w:rPr>
      </w:pPr>
      <w:r w:rsidRPr="009758AA">
        <w:rPr>
          <w:rFonts w:asciiTheme="minorHAnsi" w:hAnsiTheme="minorHAnsi"/>
          <w:bCs/>
        </w:rPr>
        <w:t xml:space="preserve">szakgimnáziumokban, szakközépiskolákban, az adott </w:t>
      </w:r>
      <w:r>
        <w:rPr>
          <w:rFonts w:asciiTheme="minorHAnsi" w:hAnsiTheme="minorHAnsi"/>
          <w:bCs/>
        </w:rPr>
        <w:t>specializáció</w:t>
      </w:r>
      <w:r w:rsidRPr="009758AA">
        <w:rPr>
          <w:rFonts w:asciiTheme="minorHAnsi" w:hAnsiTheme="minorHAnsi"/>
          <w:bCs/>
        </w:rPr>
        <w:t>nak megfelelő szakmacsoportos alapozó oktatásban az elméleti és elméletigényes gyakorlati tárgyak oktatására,</w:t>
      </w:r>
    </w:p>
    <w:p w14:paraId="3B24ABC5" w14:textId="77777777" w:rsidR="00916451" w:rsidRPr="009758AA" w:rsidRDefault="00916451" w:rsidP="00916451">
      <w:pPr>
        <w:pStyle w:val="Listaszerbekezds"/>
        <w:numPr>
          <w:ilvl w:val="0"/>
          <w:numId w:val="53"/>
        </w:numPr>
        <w:spacing w:after="120" w:line="252" w:lineRule="auto"/>
        <w:ind w:left="1066" w:hanging="357"/>
        <w:contextualSpacing w:val="0"/>
        <w:outlineLvl w:val="1"/>
        <w:rPr>
          <w:rFonts w:asciiTheme="minorHAnsi" w:hAnsiTheme="minorHAnsi"/>
          <w:bCs/>
        </w:rPr>
      </w:pPr>
      <w:r w:rsidRPr="009758AA">
        <w:rPr>
          <w:rFonts w:asciiTheme="minorHAnsi" w:hAnsiTheme="minorHAnsi"/>
          <w:bCs/>
        </w:rPr>
        <w:t>felnőttképzésében az adott s</w:t>
      </w:r>
      <w:r>
        <w:rPr>
          <w:rFonts w:asciiTheme="minorHAnsi" w:hAnsiTheme="minorHAnsi"/>
          <w:bCs/>
        </w:rPr>
        <w:t>pecializáció</w:t>
      </w:r>
      <w:r w:rsidRPr="009758AA">
        <w:rPr>
          <w:rFonts w:asciiTheme="minorHAnsi" w:hAnsiTheme="minorHAnsi"/>
          <w:bCs/>
        </w:rPr>
        <w:t>nak megfelelő tárgyak oktatására, elméletigényes gyakorlatok vezetésére,</w:t>
      </w:r>
    </w:p>
    <w:p w14:paraId="08DE6B87" w14:textId="77777777" w:rsidR="00916451" w:rsidRPr="009758AA" w:rsidRDefault="00916451" w:rsidP="00916451">
      <w:pPr>
        <w:pStyle w:val="Listaszerbekezds"/>
        <w:numPr>
          <w:ilvl w:val="0"/>
          <w:numId w:val="53"/>
        </w:numPr>
        <w:spacing w:after="120" w:line="252" w:lineRule="auto"/>
        <w:ind w:left="1066" w:hanging="357"/>
        <w:contextualSpacing w:val="0"/>
        <w:outlineLvl w:val="1"/>
        <w:rPr>
          <w:rFonts w:asciiTheme="minorHAnsi" w:hAnsiTheme="minorHAnsi"/>
          <w:bCs/>
        </w:rPr>
      </w:pPr>
      <w:r w:rsidRPr="009758AA">
        <w:rPr>
          <w:rFonts w:asciiTheme="minorHAnsi" w:hAnsiTheme="minorHAnsi"/>
          <w:bCs/>
        </w:rPr>
        <w:t>érettségi és szakmai vizsgára történő felkészítésre, érettségi, valamint szakmai bizottsági tagként vizsgáztatási feladatok ellátására;</w:t>
      </w:r>
    </w:p>
    <w:p w14:paraId="57CFCE0B" w14:textId="77777777" w:rsidR="00916451" w:rsidRPr="00DF1A07" w:rsidRDefault="00916451" w:rsidP="00916451">
      <w:pPr>
        <w:pStyle w:val="Listaszerbekezds"/>
        <w:numPr>
          <w:ilvl w:val="0"/>
          <w:numId w:val="54"/>
        </w:numPr>
        <w:spacing w:after="120" w:line="252" w:lineRule="auto"/>
        <w:outlineLvl w:val="1"/>
        <w:rPr>
          <w:rFonts w:asciiTheme="minorHAnsi" w:hAnsiTheme="minorHAnsi"/>
          <w:b/>
          <w:bCs/>
          <w:i/>
        </w:rPr>
      </w:pPr>
      <w:r w:rsidRPr="00DF1A07">
        <w:rPr>
          <w:rFonts w:asciiTheme="minorHAnsi" w:hAnsiTheme="minorHAnsi"/>
          <w:b/>
          <w:bCs/>
          <w:i/>
        </w:rPr>
        <w:t>a pedagógiai folyamat tervezése területén</w:t>
      </w:r>
    </w:p>
    <w:p w14:paraId="5A205815" w14:textId="77777777" w:rsidR="00916451" w:rsidRPr="005958DC" w:rsidRDefault="00916451" w:rsidP="00916451">
      <w:pPr>
        <w:pStyle w:val="Listaszerbekezds"/>
        <w:numPr>
          <w:ilvl w:val="0"/>
          <w:numId w:val="57"/>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továbbá a felnőttképzés keretében,</w:t>
      </w:r>
    </w:p>
    <w:p w14:paraId="25E00089" w14:textId="77777777" w:rsidR="00916451" w:rsidRPr="005958DC" w:rsidRDefault="00916451" w:rsidP="00916451">
      <w:pPr>
        <w:pStyle w:val="Listaszerbekezds"/>
        <w:numPr>
          <w:ilvl w:val="0"/>
          <w:numId w:val="57"/>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szaktárgy tanórán és iskolán kívüli tanulásának tervezésére a végzettségének megfelelő korosztály, továbbá a felnőttképzés keretében,</w:t>
      </w:r>
    </w:p>
    <w:p w14:paraId="1D81589F" w14:textId="77777777" w:rsidR="00916451" w:rsidRPr="005958DC" w:rsidRDefault="00916451" w:rsidP="00916451">
      <w:pPr>
        <w:pStyle w:val="Listaszerbekezds"/>
        <w:numPr>
          <w:ilvl w:val="0"/>
          <w:numId w:val="57"/>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pedagógiai folyamatok tervezésével kapcsolatban szakmai önreflexióra, illetve önkorrekcióra;</w:t>
      </w:r>
    </w:p>
    <w:p w14:paraId="06317EDE" w14:textId="77777777" w:rsidR="00916451" w:rsidRPr="005958DC" w:rsidRDefault="00916451" w:rsidP="00916451">
      <w:pPr>
        <w:pStyle w:val="Listaszerbekezds"/>
        <w:numPr>
          <w:ilvl w:val="0"/>
          <w:numId w:val="57"/>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tanulás támogatása, szervezése és irányítása területén</w:t>
      </w:r>
    </w:p>
    <w:p w14:paraId="33DCB97B" w14:textId="77777777" w:rsidR="00916451" w:rsidRPr="005958DC" w:rsidRDefault="00916451" w:rsidP="00916451">
      <w:pPr>
        <w:pStyle w:val="Listaszerbekezds"/>
        <w:numPr>
          <w:ilvl w:val="0"/>
          <w:numId w:val="57"/>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szakmai továbbképzés, önképzés iránti igény és a szakma szeretetének továbbadására;</w:t>
      </w:r>
    </w:p>
    <w:p w14:paraId="35C46B51" w14:textId="77777777" w:rsidR="00916451" w:rsidRPr="00DF1A07" w:rsidRDefault="00916451" w:rsidP="00916451">
      <w:pPr>
        <w:pStyle w:val="Listaszerbekezds"/>
        <w:numPr>
          <w:ilvl w:val="0"/>
          <w:numId w:val="55"/>
        </w:numPr>
        <w:spacing w:after="120" w:line="252" w:lineRule="auto"/>
        <w:outlineLvl w:val="1"/>
        <w:rPr>
          <w:rFonts w:asciiTheme="minorHAnsi" w:hAnsiTheme="minorHAnsi"/>
          <w:b/>
          <w:bCs/>
          <w:i/>
        </w:rPr>
      </w:pPr>
      <w:r w:rsidRPr="00DF1A07">
        <w:rPr>
          <w:rFonts w:asciiTheme="minorHAnsi" w:hAnsiTheme="minorHAnsi"/>
          <w:b/>
          <w:bCs/>
          <w:i/>
        </w:rPr>
        <w:t>a pedagógiai folyamatok és a tanulók értékelése területén</w:t>
      </w:r>
    </w:p>
    <w:p w14:paraId="4B55CEC7" w14:textId="77777777" w:rsidR="00916451" w:rsidRPr="005958DC" w:rsidRDefault="00916451" w:rsidP="00916451">
      <w:pPr>
        <w:pStyle w:val="Listaszerbekezds"/>
        <w:numPr>
          <w:ilvl w:val="0"/>
          <w:numId w:val="58"/>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az értékelés különböző céljainak, szintjeinek megfelelő értékelési formák és módszerek meghatározására, az értékelés eredményeinek felhasználására,</w:t>
      </w:r>
    </w:p>
    <w:p w14:paraId="35EA85A8" w14:textId="77777777" w:rsidR="00916451" w:rsidRPr="005958DC" w:rsidRDefault="00916451" w:rsidP="00916451">
      <w:pPr>
        <w:pStyle w:val="Listaszerbekezds"/>
        <w:numPr>
          <w:ilvl w:val="0"/>
          <w:numId w:val="58"/>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képes céljainak megfelelően az értékelés eszközeinek megválasztására vagy önálló eszközök elkészítésére;</w:t>
      </w:r>
    </w:p>
    <w:p w14:paraId="01163DF3" w14:textId="77777777" w:rsidR="00916451" w:rsidRPr="005958DC" w:rsidRDefault="00916451" w:rsidP="00916451">
      <w:pPr>
        <w:pStyle w:val="Listaszerbekezds"/>
        <w:numPr>
          <w:ilvl w:val="0"/>
          <w:numId w:val="58"/>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kommunikáció, a szakmai együttműködés és a pályaidentitás területén</w:t>
      </w:r>
    </w:p>
    <w:p w14:paraId="4D53446E" w14:textId="77777777" w:rsidR="00916451" w:rsidRPr="005958DC" w:rsidRDefault="00916451" w:rsidP="00916451">
      <w:pPr>
        <w:pStyle w:val="Listaszerbekezds"/>
        <w:numPr>
          <w:ilvl w:val="0"/>
          <w:numId w:val="58"/>
        </w:numPr>
        <w:spacing w:after="120" w:line="252" w:lineRule="auto"/>
        <w:ind w:left="1066" w:hanging="357"/>
        <w:contextualSpacing w:val="0"/>
        <w:outlineLvl w:val="1"/>
        <w:rPr>
          <w:rFonts w:asciiTheme="minorHAnsi" w:hAnsiTheme="minorHAnsi"/>
          <w:bCs/>
        </w:rPr>
      </w:pPr>
      <w:r w:rsidRPr="005958DC">
        <w:rPr>
          <w:rFonts w:asciiTheme="minorHAnsi" w:hAnsiTheme="minorHAnsi"/>
          <w:bCs/>
        </w:rPr>
        <w:t>a gazdasági, szakmai pályaorientáció és szakmai mobilitás lehetőségeinek széleskörű ismeretében ezen ismeretek megosztására;</w:t>
      </w:r>
    </w:p>
    <w:p w14:paraId="0E750FCC" w14:textId="77777777" w:rsidR="00916451" w:rsidRPr="00DF1A07" w:rsidRDefault="00916451" w:rsidP="00916451">
      <w:pPr>
        <w:pStyle w:val="Listaszerbekezds"/>
        <w:numPr>
          <w:ilvl w:val="0"/>
          <w:numId w:val="56"/>
        </w:numPr>
        <w:spacing w:after="120" w:line="252" w:lineRule="auto"/>
        <w:outlineLvl w:val="1"/>
        <w:rPr>
          <w:rFonts w:asciiTheme="minorHAnsi" w:hAnsiTheme="minorHAnsi"/>
          <w:b/>
          <w:bCs/>
          <w:i/>
        </w:rPr>
      </w:pPr>
      <w:r w:rsidRPr="00DF1A07">
        <w:rPr>
          <w:rFonts w:asciiTheme="minorHAnsi" w:hAnsiTheme="minorHAnsi"/>
          <w:b/>
          <w:bCs/>
          <w:i/>
        </w:rPr>
        <w:t>az autonómia és a felelősségvállalás területén</w:t>
      </w:r>
    </w:p>
    <w:p w14:paraId="3BEBD043" w14:textId="77777777" w:rsidR="00916451" w:rsidRPr="005958DC" w:rsidRDefault="00916451" w:rsidP="00916451">
      <w:pPr>
        <w:pStyle w:val="Listaszerbekezds"/>
        <w:numPr>
          <w:ilvl w:val="0"/>
          <w:numId w:val="59"/>
        </w:numPr>
        <w:spacing w:after="120" w:line="252" w:lineRule="auto"/>
        <w:outlineLvl w:val="1"/>
        <w:rPr>
          <w:rFonts w:asciiTheme="minorHAnsi" w:hAnsiTheme="minorHAnsi"/>
          <w:bCs/>
        </w:rPr>
      </w:pPr>
      <w:r w:rsidRPr="005958DC">
        <w:rPr>
          <w:rFonts w:asciiTheme="minorHAnsi" w:hAnsiTheme="minorHAnsi"/>
          <w:bCs/>
        </w:rPr>
        <w:lastRenderedPageBreak/>
        <w:t xml:space="preserve">az adott </w:t>
      </w:r>
      <w:r>
        <w:rPr>
          <w:rFonts w:asciiTheme="minorHAnsi" w:hAnsiTheme="minorHAnsi"/>
          <w:bCs/>
        </w:rPr>
        <w:t>specializáció</w:t>
      </w:r>
      <w:r w:rsidRPr="005958DC">
        <w:rPr>
          <w:rFonts w:asciiTheme="minorHAnsi" w:hAnsiTheme="minorHAnsi"/>
          <w:bCs/>
        </w:rPr>
        <w:t xml:space="preserve">hoz és szakmacsoporthoz tartozó szaktárgyak keretében fejlesztett kompetenciák elméleti, elméletigényes igényes gyakorlati és a gyakorlati képzésben is fejlődést generáló </w:t>
      </w:r>
      <w:proofErr w:type="spellStart"/>
      <w:r w:rsidRPr="005958DC">
        <w:rPr>
          <w:rFonts w:asciiTheme="minorHAnsi" w:hAnsiTheme="minorHAnsi"/>
          <w:bCs/>
        </w:rPr>
        <w:t>szinergikus</w:t>
      </w:r>
      <w:proofErr w:type="spellEnd"/>
      <w:r w:rsidRPr="005958DC">
        <w:rPr>
          <w:rFonts w:asciiTheme="minorHAnsi" w:hAnsiTheme="minorHAnsi"/>
          <w:bCs/>
        </w:rPr>
        <w:t xml:space="preserve"> hatásainak közvetítésére.</w:t>
      </w:r>
    </w:p>
    <w:p w14:paraId="60A17B4C" w14:textId="77777777" w:rsidR="00916451" w:rsidRDefault="00916451" w:rsidP="00916451">
      <w:pPr>
        <w:spacing w:after="120" w:line="252" w:lineRule="auto"/>
        <w:outlineLvl w:val="1"/>
        <w:rPr>
          <w:rFonts w:asciiTheme="minorHAnsi" w:hAnsiTheme="minorHAnsi"/>
          <w:b/>
          <w:bCs/>
        </w:rPr>
      </w:pPr>
    </w:p>
    <w:p w14:paraId="70699C53" w14:textId="77777777" w:rsidR="00151210"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11</w:t>
      </w:r>
      <w:r w:rsidR="00151210" w:rsidRPr="00297818">
        <w:rPr>
          <w:rFonts w:asciiTheme="minorHAnsi" w:hAnsiTheme="minorHAnsi"/>
          <w:b/>
          <w:bCs/>
        </w:rPr>
        <w:t>. A képzés főbb területei:</w:t>
      </w:r>
    </w:p>
    <w:p w14:paraId="1E9F07AD" w14:textId="77777777" w:rsidR="00187126" w:rsidRPr="005958DC" w:rsidRDefault="00187126" w:rsidP="00187126">
      <w:pPr>
        <w:spacing w:after="120" w:line="252" w:lineRule="auto"/>
        <w:ind w:left="284" w:hanging="284"/>
        <w:rPr>
          <w:rFonts w:asciiTheme="minorHAnsi" w:hAnsiTheme="minorHAnsi"/>
          <w:i/>
        </w:rPr>
      </w:pPr>
      <w:r>
        <w:rPr>
          <w:rFonts w:asciiTheme="minorHAnsi" w:hAnsiTheme="minorHAnsi"/>
          <w:i/>
        </w:rPr>
        <w:t>a</w:t>
      </w:r>
      <w:r w:rsidRPr="005958DC">
        <w:rPr>
          <w:rFonts w:asciiTheme="minorHAnsi" w:hAnsiTheme="minorHAnsi"/>
          <w:i/>
        </w:rPr>
        <w:t xml:space="preserve">) </w:t>
      </w:r>
      <w:r>
        <w:rPr>
          <w:rFonts w:asciiTheme="minorHAnsi" w:hAnsiTheme="minorHAnsi"/>
          <w:i/>
        </w:rPr>
        <w:t>2</w:t>
      </w:r>
      <w:r w:rsidRPr="005958DC">
        <w:rPr>
          <w:rFonts w:asciiTheme="minorHAnsi" w:hAnsiTheme="minorHAnsi"/>
          <w:i/>
        </w:rPr>
        <w:t xml:space="preserve"> féléves képzés</w:t>
      </w:r>
      <w:r>
        <w:rPr>
          <w:rFonts w:asciiTheme="minorHAnsi" w:hAnsiTheme="minorHAnsi"/>
          <w:i/>
        </w:rPr>
        <w:t>,</w:t>
      </w:r>
      <w:r w:rsidRPr="005958DC">
        <w:rPr>
          <w:rFonts w:asciiTheme="minorHAnsi" w:hAnsiTheme="minorHAnsi"/>
          <w:i/>
        </w:rPr>
        <w:t xml:space="preserve"> nappali és levelező tagozat (</w:t>
      </w:r>
      <w:r>
        <w:rPr>
          <w:rFonts w:asciiTheme="minorHAnsi" w:hAnsiTheme="minorHAnsi"/>
          <w:i/>
        </w:rPr>
        <w:t>specializációnak</w:t>
      </w:r>
      <w:r w:rsidRPr="005958DC">
        <w:rPr>
          <w:rFonts w:asciiTheme="minorHAnsi" w:hAnsiTheme="minorHAnsi"/>
          <w:i/>
        </w:rPr>
        <w:t xml:space="preserve"> megfelelő </w:t>
      </w:r>
      <w:proofErr w:type="spellStart"/>
      <w:r>
        <w:rPr>
          <w:rFonts w:asciiTheme="minorHAnsi" w:hAnsiTheme="minorHAnsi"/>
          <w:i/>
        </w:rPr>
        <w:t>M</w:t>
      </w:r>
      <w:r w:rsidRPr="005958DC">
        <w:rPr>
          <w:rFonts w:asciiTheme="minorHAnsi" w:hAnsiTheme="minorHAnsi"/>
          <w:i/>
        </w:rPr>
        <w:t>Sc</w:t>
      </w:r>
      <w:proofErr w:type="spellEnd"/>
      <w:r w:rsidRPr="005958DC">
        <w:rPr>
          <w:rFonts w:asciiTheme="minorHAnsi" w:hAnsiTheme="minorHAnsi"/>
          <w:i/>
        </w:rPr>
        <w:t xml:space="preserve"> végzettségre építve</w:t>
      </w:r>
      <w:r>
        <w:rPr>
          <w:rFonts w:asciiTheme="minorHAnsi" w:hAnsiTheme="minorHAnsi"/>
          <w:i/>
        </w:rPr>
        <w:t>, vagy a</w:t>
      </w:r>
      <w:r w:rsidR="00CE3425">
        <w:rPr>
          <w:rFonts w:asciiTheme="minorHAnsi" w:hAnsiTheme="minorHAnsi"/>
          <w:i/>
        </w:rPr>
        <w:t xml:space="preserve"> mesterképzéssel</w:t>
      </w:r>
      <w:r>
        <w:rPr>
          <w:rFonts w:asciiTheme="minorHAnsi" w:hAnsiTheme="minorHAnsi"/>
          <w:i/>
        </w:rPr>
        <w:t xml:space="preserve"> párhuzamosan</w:t>
      </w:r>
      <w:r w:rsidRPr="005958DC">
        <w:rPr>
          <w:rFonts w:asciiTheme="minorHAnsi" w:hAnsiTheme="minorHAnsi"/>
          <w:i/>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187126" w:rsidRPr="005958DC" w14:paraId="4070D34E"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F64480" w14:textId="77777777" w:rsidR="00187126" w:rsidRPr="005958DC" w:rsidRDefault="00187126" w:rsidP="00607D5B">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AEB55E" w14:textId="77777777" w:rsidR="00187126" w:rsidRPr="005958DC" w:rsidRDefault="00187126" w:rsidP="00607D5B">
            <w:pPr>
              <w:spacing w:after="120" w:line="252" w:lineRule="auto"/>
              <w:jc w:val="center"/>
              <w:rPr>
                <w:rFonts w:asciiTheme="minorHAnsi" w:hAnsiTheme="minorHAnsi"/>
              </w:rPr>
            </w:pPr>
            <w:r w:rsidRPr="005958DC">
              <w:rPr>
                <w:rFonts w:asciiTheme="minorHAnsi" w:hAnsiTheme="minorHAnsi"/>
                <w:bCs/>
              </w:rPr>
              <w:t>Kredit pont</w:t>
            </w:r>
          </w:p>
        </w:tc>
      </w:tr>
      <w:tr w:rsidR="00187126" w:rsidRPr="005958DC" w14:paraId="45B4D569"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67305A" w14:textId="77777777" w:rsidR="00187126" w:rsidRPr="005958DC" w:rsidRDefault="00187126" w:rsidP="00607D5B">
            <w:pPr>
              <w:spacing w:after="120" w:line="252" w:lineRule="auto"/>
              <w:rPr>
                <w:rFonts w:asciiTheme="minorHAnsi" w:hAnsiTheme="minorHAnsi"/>
              </w:rPr>
            </w:pPr>
            <w:r w:rsidRPr="005958DC">
              <w:rPr>
                <w:rFonts w:asciiTheme="minorHAnsi" w:hAnsiTheme="minorHAnsi"/>
                <w:bCs/>
              </w:rPr>
              <w:t xml:space="preserve">Tanári felkészítés - Pedagógiai és pszichológiai ismeretek </w:t>
            </w:r>
            <w:r w:rsidRPr="005958DC">
              <w:rPr>
                <w:rFonts w:asciiTheme="minorHAnsi" w:hAnsiTheme="minorHAnsi"/>
                <w:i/>
                <w:iCs/>
              </w:rPr>
              <w:t>(min. 28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B6BE71" w14:textId="77777777" w:rsidR="00187126" w:rsidRPr="005958DC" w:rsidRDefault="00187126" w:rsidP="00607D5B">
            <w:pPr>
              <w:spacing w:after="120" w:line="252" w:lineRule="auto"/>
              <w:jc w:val="center"/>
              <w:rPr>
                <w:rFonts w:asciiTheme="minorHAnsi" w:hAnsiTheme="minorHAnsi"/>
                <w:bCs/>
              </w:rPr>
            </w:pPr>
            <w:r>
              <w:rPr>
                <w:rFonts w:asciiTheme="minorHAnsi" w:hAnsiTheme="minorHAnsi"/>
                <w:bCs/>
              </w:rPr>
              <w:t>29</w:t>
            </w:r>
          </w:p>
        </w:tc>
      </w:tr>
      <w:tr w:rsidR="00187126" w:rsidRPr="005958DC" w14:paraId="4932A7B2"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56BE740" w14:textId="77777777" w:rsidR="00187126" w:rsidRPr="005958DC" w:rsidRDefault="00187126" w:rsidP="00FA0AA4">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 xml:space="preserve">(min. </w:t>
            </w:r>
            <w:r w:rsidR="00FA0AA4">
              <w:rPr>
                <w:rFonts w:asciiTheme="minorHAnsi" w:hAnsiTheme="minorHAnsi"/>
                <w:i/>
                <w:iCs/>
              </w:rPr>
              <w:t>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34E60" w14:textId="77777777" w:rsidR="00187126" w:rsidRPr="005958DC" w:rsidRDefault="00187126" w:rsidP="00FA0AA4">
            <w:pPr>
              <w:spacing w:after="120" w:line="252" w:lineRule="auto"/>
              <w:jc w:val="center"/>
              <w:rPr>
                <w:rFonts w:asciiTheme="minorHAnsi" w:hAnsiTheme="minorHAnsi"/>
                <w:bCs/>
              </w:rPr>
            </w:pPr>
            <w:r w:rsidRPr="005958DC">
              <w:rPr>
                <w:rFonts w:asciiTheme="minorHAnsi" w:hAnsiTheme="minorHAnsi"/>
                <w:bCs/>
              </w:rPr>
              <w:t>1</w:t>
            </w:r>
            <w:r w:rsidR="00FA0AA4">
              <w:rPr>
                <w:rFonts w:asciiTheme="minorHAnsi" w:hAnsiTheme="minorHAnsi"/>
                <w:bCs/>
              </w:rPr>
              <w:t>1</w:t>
            </w:r>
          </w:p>
        </w:tc>
      </w:tr>
      <w:tr w:rsidR="00187126" w:rsidRPr="005958DC" w14:paraId="6315C9F2"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75823F1" w14:textId="77777777" w:rsidR="00187126" w:rsidRPr="005958DC" w:rsidRDefault="00187126" w:rsidP="00FA0AA4">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FA0AA4">
              <w:rPr>
                <w:rFonts w:asciiTheme="minorHAnsi" w:hAnsiTheme="minorHAnsi"/>
                <w:bCs/>
                <w:i/>
              </w:rPr>
              <w:t>2</w:t>
            </w:r>
            <w:r w:rsidRPr="005958DC">
              <w:rPr>
                <w:rFonts w:asciiTheme="minorHAnsi" w:hAnsiTheme="minorHAnsi"/>
                <w:bCs/>
                <w:i/>
              </w:rPr>
              <w:t>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4B67AAF1" w14:textId="77777777" w:rsidR="00187126" w:rsidRPr="005958DC" w:rsidRDefault="00FA0AA4" w:rsidP="00607D5B">
            <w:pPr>
              <w:spacing w:after="120" w:line="252" w:lineRule="auto"/>
              <w:jc w:val="center"/>
              <w:rPr>
                <w:rFonts w:asciiTheme="minorHAnsi" w:hAnsiTheme="minorHAnsi"/>
                <w:bCs/>
              </w:rPr>
            </w:pPr>
            <w:r>
              <w:rPr>
                <w:rFonts w:asciiTheme="minorHAnsi" w:hAnsiTheme="minorHAnsi"/>
                <w:bCs/>
              </w:rPr>
              <w:t>2</w:t>
            </w:r>
            <w:r w:rsidR="00187126" w:rsidRPr="005958DC">
              <w:rPr>
                <w:rFonts w:asciiTheme="minorHAnsi" w:hAnsiTheme="minorHAnsi"/>
                <w:bCs/>
              </w:rPr>
              <w:t>0</w:t>
            </w:r>
          </w:p>
        </w:tc>
      </w:tr>
      <w:tr w:rsidR="00187126" w:rsidRPr="005958DC" w14:paraId="14BD375E"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55F1466B" w14:textId="77777777" w:rsidR="00187126" w:rsidRPr="005958DC" w:rsidRDefault="00607D5B" w:rsidP="00FA0AA4">
            <w:pPr>
              <w:spacing w:after="120" w:line="252" w:lineRule="auto"/>
              <w:rPr>
                <w:rFonts w:asciiTheme="minorHAnsi" w:hAnsiTheme="minorHAnsi"/>
                <w:bCs/>
              </w:rPr>
            </w:pPr>
            <w:r>
              <w:rPr>
                <w:rFonts w:asciiTheme="minorHAnsi" w:hAnsiTheme="minorHAnsi"/>
                <w:bCs/>
              </w:rPr>
              <w:t>Diplomamunka</w:t>
            </w:r>
            <w:r w:rsidR="00187126" w:rsidRPr="005958DC">
              <w:rPr>
                <w:rFonts w:asciiTheme="minorHAnsi" w:hAnsiTheme="minorHAnsi"/>
              </w:rPr>
              <w:t xml:space="preserve"> </w:t>
            </w:r>
            <w:r w:rsidR="00187126" w:rsidRPr="005958DC">
              <w:rPr>
                <w:rFonts w:asciiTheme="minorHAnsi" w:hAnsiTheme="minorHAnsi"/>
                <w:i/>
                <w:iCs/>
              </w:rPr>
              <w:t>(</w:t>
            </w:r>
            <w:r w:rsidR="00FA0AA4">
              <w:rPr>
                <w:rFonts w:asciiTheme="minorHAnsi" w:hAnsiTheme="minorHAnsi"/>
                <w:i/>
                <w:iCs/>
              </w:rPr>
              <w:t>0</w:t>
            </w:r>
            <w:r w:rsidR="00187126"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4275A3A" w14:textId="77777777" w:rsidR="00187126" w:rsidRPr="005958DC" w:rsidRDefault="00FA0AA4" w:rsidP="00607D5B">
            <w:pPr>
              <w:spacing w:after="120" w:line="252" w:lineRule="auto"/>
              <w:jc w:val="center"/>
              <w:rPr>
                <w:rFonts w:asciiTheme="minorHAnsi" w:hAnsiTheme="minorHAnsi"/>
                <w:bCs/>
              </w:rPr>
            </w:pPr>
            <w:r>
              <w:rPr>
                <w:rFonts w:asciiTheme="minorHAnsi" w:hAnsiTheme="minorHAnsi"/>
                <w:bCs/>
              </w:rPr>
              <w:t>0</w:t>
            </w:r>
          </w:p>
        </w:tc>
      </w:tr>
      <w:tr w:rsidR="00187126" w:rsidRPr="005958DC" w14:paraId="41714525" w14:textId="77777777" w:rsidTr="00607D5B">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3A01D1E3" w14:textId="77777777" w:rsidR="00187126" w:rsidRPr="005958DC" w:rsidRDefault="00187126" w:rsidP="00607D5B">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2DDC8E7" w14:textId="77777777" w:rsidR="00187126" w:rsidRPr="005958DC" w:rsidRDefault="00187126" w:rsidP="00607D5B">
            <w:pPr>
              <w:spacing w:after="120" w:line="252" w:lineRule="auto"/>
              <w:jc w:val="center"/>
              <w:rPr>
                <w:rFonts w:asciiTheme="minorHAnsi" w:hAnsiTheme="minorHAnsi"/>
              </w:rPr>
            </w:pPr>
            <w:r>
              <w:rPr>
                <w:rFonts w:asciiTheme="minorHAnsi" w:hAnsiTheme="minorHAnsi"/>
              </w:rPr>
              <w:t>6</w:t>
            </w:r>
            <w:r w:rsidRPr="005958DC">
              <w:rPr>
                <w:rFonts w:asciiTheme="minorHAnsi" w:hAnsiTheme="minorHAnsi"/>
              </w:rPr>
              <w:t>0</w:t>
            </w:r>
          </w:p>
        </w:tc>
      </w:tr>
    </w:tbl>
    <w:p w14:paraId="317686C4" w14:textId="77777777" w:rsidR="005958DC" w:rsidRDefault="005958DC" w:rsidP="005958DC">
      <w:pPr>
        <w:spacing w:after="120" w:line="252" w:lineRule="auto"/>
        <w:ind w:left="284" w:hanging="284"/>
        <w:rPr>
          <w:rFonts w:asciiTheme="minorHAnsi" w:hAnsiTheme="minorHAnsi"/>
          <w:b/>
          <w:i/>
        </w:rPr>
      </w:pPr>
    </w:p>
    <w:p w14:paraId="2B1CDD61" w14:textId="77777777" w:rsidR="00FF74C2" w:rsidRPr="005958DC" w:rsidRDefault="005958DC" w:rsidP="005958DC">
      <w:pPr>
        <w:spacing w:after="120" w:line="252" w:lineRule="auto"/>
        <w:ind w:left="284" w:hanging="284"/>
        <w:rPr>
          <w:rFonts w:asciiTheme="minorHAnsi" w:hAnsiTheme="minorHAnsi"/>
          <w:i/>
        </w:rPr>
      </w:pPr>
      <w:r w:rsidRPr="005958DC">
        <w:rPr>
          <w:rFonts w:asciiTheme="minorHAnsi" w:hAnsiTheme="minorHAnsi"/>
          <w:i/>
        </w:rPr>
        <w:t>b</w:t>
      </w:r>
      <w:r w:rsidR="00FF74C2" w:rsidRPr="005958DC">
        <w:rPr>
          <w:rFonts w:asciiTheme="minorHAnsi" w:hAnsiTheme="minorHAnsi"/>
          <w:i/>
        </w:rPr>
        <w:t xml:space="preserve">) </w:t>
      </w:r>
      <w:r w:rsidRPr="005958DC">
        <w:rPr>
          <w:rFonts w:asciiTheme="minorHAnsi" w:hAnsiTheme="minorHAnsi"/>
          <w:i/>
        </w:rPr>
        <w:t>4 féléves képzés</w:t>
      </w:r>
      <w:r>
        <w:rPr>
          <w:rFonts w:asciiTheme="minorHAnsi" w:hAnsiTheme="minorHAnsi"/>
          <w:i/>
        </w:rPr>
        <w:t>,</w:t>
      </w:r>
      <w:r w:rsidRPr="005958DC">
        <w:rPr>
          <w:rFonts w:asciiTheme="minorHAnsi" w:hAnsiTheme="minorHAnsi"/>
          <w:i/>
        </w:rPr>
        <w:t xml:space="preserve"> </w:t>
      </w:r>
      <w:r w:rsidR="00FF74C2" w:rsidRPr="005958DC">
        <w:rPr>
          <w:rFonts w:asciiTheme="minorHAnsi" w:hAnsiTheme="minorHAnsi"/>
          <w:i/>
        </w:rPr>
        <w:t>nappali és levelező tagozat (</w:t>
      </w:r>
      <w:r w:rsidR="00187126">
        <w:rPr>
          <w:rFonts w:asciiTheme="minorHAnsi" w:hAnsiTheme="minorHAnsi"/>
          <w:i/>
        </w:rPr>
        <w:t>specializáció</w:t>
      </w:r>
      <w:r w:rsidR="00FF74C2" w:rsidRPr="005958DC">
        <w:rPr>
          <w:rFonts w:asciiTheme="minorHAnsi" w:hAnsiTheme="minorHAnsi"/>
          <w:i/>
        </w:rPr>
        <w:t xml:space="preserve">nak megfelelő </w:t>
      </w:r>
      <w:proofErr w:type="spellStart"/>
      <w:r w:rsidR="00FF74C2" w:rsidRPr="005958DC">
        <w:rPr>
          <w:rFonts w:asciiTheme="minorHAnsi" w:hAnsiTheme="minorHAnsi"/>
          <w:i/>
        </w:rPr>
        <w:t>BSc</w:t>
      </w:r>
      <w:proofErr w:type="spellEnd"/>
      <w:r w:rsidR="00FF74C2" w:rsidRPr="005958DC">
        <w:rPr>
          <w:rFonts w:asciiTheme="minorHAnsi" w:hAnsiTheme="minorHAnsi"/>
          <w:i/>
        </w:rPr>
        <w:t xml:space="preserve">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8C4499" w:rsidRPr="005958DC" w14:paraId="0ADAECA9"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5935B" w14:textId="77777777" w:rsidR="008C4499" w:rsidRPr="005958DC" w:rsidRDefault="008C4499"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2B79E" w14:textId="77777777" w:rsidR="008C4499" w:rsidRPr="005958DC" w:rsidRDefault="008C4499" w:rsidP="00297818">
            <w:pPr>
              <w:spacing w:after="120" w:line="252" w:lineRule="auto"/>
              <w:jc w:val="center"/>
              <w:rPr>
                <w:rFonts w:asciiTheme="minorHAnsi" w:hAnsiTheme="minorHAnsi"/>
              </w:rPr>
            </w:pPr>
            <w:r w:rsidRPr="005958DC">
              <w:rPr>
                <w:rFonts w:asciiTheme="minorHAnsi" w:hAnsiTheme="minorHAnsi"/>
                <w:bCs/>
              </w:rPr>
              <w:t>Kredit pont</w:t>
            </w:r>
          </w:p>
        </w:tc>
      </w:tr>
      <w:tr w:rsidR="00DD33A4" w:rsidRPr="005958DC" w14:paraId="24A0B466"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B5D515" w14:textId="77777777" w:rsidR="00DD33A4" w:rsidRPr="005958DC" w:rsidRDefault="00C309A6" w:rsidP="00297818">
            <w:pPr>
              <w:spacing w:after="120" w:line="252" w:lineRule="auto"/>
              <w:rPr>
                <w:rFonts w:asciiTheme="minorHAnsi" w:hAnsiTheme="minorHAnsi"/>
              </w:rPr>
            </w:pPr>
            <w:r w:rsidRPr="005958DC">
              <w:rPr>
                <w:rFonts w:asciiTheme="minorHAnsi" w:hAnsiTheme="minorHAnsi"/>
                <w:bCs/>
              </w:rPr>
              <w:t>Szakterületi</w:t>
            </w:r>
            <w:r w:rsidR="00DD33A4" w:rsidRPr="005958DC">
              <w:rPr>
                <w:rFonts w:asciiTheme="minorHAnsi" w:hAnsiTheme="minorHAnsi"/>
                <w:bCs/>
              </w:rPr>
              <w:t xml:space="preserve"> ismeretek</w:t>
            </w:r>
            <w:r w:rsidR="00FF74C2" w:rsidRPr="005958DC">
              <w:rPr>
                <w:rFonts w:asciiTheme="minorHAnsi" w:hAnsiTheme="minorHAnsi"/>
                <w:bCs/>
              </w:rPr>
              <w:t>*</w:t>
            </w:r>
            <w:r w:rsidR="00DD33A4" w:rsidRPr="005958DC">
              <w:rPr>
                <w:rFonts w:asciiTheme="minorHAnsi" w:hAnsiTheme="minorHAnsi"/>
                <w:bCs/>
              </w:rPr>
              <w:t xml:space="preserve"> </w:t>
            </w:r>
            <w:r w:rsidR="00EC0651" w:rsidRPr="005958DC">
              <w:rPr>
                <w:rFonts w:asciiTheme="minorHAnsi" w:hAnsiTheme="minorHAnsi"/>
                <w:i/>
                <w:iCs/>
              </w:rPr>
              <w:t>(</w:t>
            </w:r>
            <w:r w:rsidR="001E2F73" w:rsidRPr="005958DC">
              <w:rPr>
                <w:rFonts w:asciiTheme="minorHAnsi" w:hAnsiTheme="minorHAnsi"/>
                <w:i/>
                <w:iCs/>
              </w:rPr>
              <w:t>10</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C3742"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10</w:t>
            </w:r>
          </w:p>
        </w:tc>
      </w:tr>
      <w:tr w:rsidR="00DD33A4" w:rsidRPr="005958DC" w14:paraId="7B60A3B7"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35633A" w14:textId="77777777" w:rsidR="00DD33A4" w:rsidRPr="005958DC" w:rsidRDefault="00EC0651" w:rsidP="00297818">
            <w:pPr>
              <w:spacing w:after="120" w:line="252" w:lineRule="auto"/>
              <w:rPr>
                <w:rFonts w:asciiTheme="minorHAnsi" w:hAnsiTheme="minorHAnsi"/>
              </w:rPr>
            </w:pPr>
            <w:r w:rsidRPr="005958DC">
              <w:rPr>
                <w:rFonts w:asciiTheme="minorHAnsi" w:hAnsiTheme="minorHAnsi"/>
                <w:bCs/>
              </w:rPr>
              <w:t>Tanári felkészítés -</w:t>
            </w:r>
            <w:r w:rsidR="00DD33A4" w:rsidRPr="005958DC">
              <w:rPr>
                <w:rFonts w:asciiTheme="minorHAnsi" w:hAnsiTheme="minorHAnsi"/>
                <w:bCs/>
              </w:rPr>
              <w:t xml:space="preserve"> </w:t>
            </w:r>
            <w:r w:rsidRPr="005958DC">
              <w:rPr>
                <w:rFonts w:asciiTheme="minorHAnsi" w:hAnsiTheme="minorHAnsi"/>
                <w:bCs/>
              </w:rPr>
              <w:t xml:space="preserve">Pedagógiai és pszichológiai </w:t>
            </w:r>
            <w:r w:rsidR="00DD33A4" w:rsidRPr="005958DC">
              <w:rPr>
                <w:rFonts w:asciiTheme="minorHAnsi" w:hAnsiTheme="minorHAnsi"/>
                <w:bCs/>
              </w:rPr>
              <w:t xml:space="preserve">ismeretek </w:t>
            </w:r>
            <w:r w:rsidR="00DD33A4" w:rsidRPr="005958DC">
              <w:rPr>
                <w:rFonts w:asciiTheme="minorHAnsi" w:hAnsiTheme="minorHAnsi"/>
                <w:i/>
                <w:iCs/>
              </w:rPr>
              <w:t>(</w:t>
            </w:r>
            <w:r w:rsidR="00AC161A" w:rsidRPr="005958DC">
              <w:rPr>
                <w:rFonts w:asciiTheme="minorHAnsi" w:hAnsiTheme="minorHAnsi"/>
                <w:i/>
                <w:iCs/>
              </w:rPr>
              <w:t>min. 28</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2C8E6C" w14:textId="77777777" w:rsidR="00DD33A4" w:rsidRPr="005958DC" w:rsidRDefault="00FF74C2" w:rsidP="00A27B36">
            <w:pPr>
              <w:spacing w:after="120" w:line="252" w:lineRule="auto"/>
              <w:jc w:val="center"/>
              <w:rPr>
                <w:rFonts w:asciiTheme="minorHAnsi" w:hAnsiTheme="minorHAnsi"/>
                <w:bCs/>
              </w:rPr>
            </w:pPr>
            <w:r w:rsidRPr="005958DC">
              <w:rPr>
                <w:rFonts w:asciiTheme="minorHAnsi" w:hAnsiTheme="minorHAnsi"/>
                <w:bCs/>
              </w:rPr>
              <w:t>3</w:t>
            </w:r>
            <w:r w:rsidR="00A27B36">
              <w:rPr>
                <w:rFonts w:asciiTheme="minorHAnsi" w:hAnsiTheme="minorHAnsi"/>
                <w:bCs/>
              </w:rPr>
              <w:t>2</w:t>
            </w:r>
          </w:p>
        </w:tc>
      </w:tr>
      <w:tr w:rsidR="00DD33A4" w:rsidRPr="005958DC" w14:paraId="087B9B8C"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575A58E" w14:textId="77777777" w:rsidR="00DD33A4" w:rsidRPr="005958DC" w:rsidRDefault="00EC0651" w:rsidP="00297818">
            <w:pPr>
              <w:spacing w:after="120" w:line="252" w:lineRule="auto"/>
              <w:rPr>
                <w:rFonts w:asciiTheme="minorHAnsi" w:hAnsiTheme="minorHAnsi"/>
                <w:bCs/>
              </w:rPr>
            </w:pPr>
            <w:r w:rsidRPr="005958DC">
              <w:rPr>
                <w:rFonts w:asciiTheme="minorHAnsi" w:hAnsiTheme="minorHAnsi"/>
                <w:bCs/>
              </w:rPr>
              <w:t>Tanári felkészítés - Szakmódszertani</w:t>
            </w:r>
            <w:r w:rsidR="00DD33A4" w:rsidRPr="005958DC">
              <w:rPr>
                <w:rFonts w:asciiTheme="minorHAnsi" w:hAnsiTheme="minorHAnsi"/>
                <w:bCs/>
              </w:rPr>
              <w:t xml:space="preserve"> ismeretek </w:t>
            </w:r>
            <w:r w:rsidR="00DD33A4" w:rsidRPr="005958DC">
              <w:rPr>
                <w:rFonts w:asciiTheme="minorHAnsi" w:hAnsiTheme="minorHAnsi"/>
                <w:i/>
                <w:iCs/>
              </w:rPr>
              <w:t>(</w:t>
            </w:r>
            <w:r w:rsidR="00AC161A" w:rsidRPr="005958DC">
              <w:rPr>
                <w:rFonts w:asciiTheme="minorHAnsi" w:hAnsiTheme="minorHAnsi"/>
                <w:i/>
                <w:iCs/>
              </w:rPr>
              <w:t>min. 12</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5D1F03"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15</w:t>
            </w:r>
          </w:p>
        </w:tc>
      </w:tr>
      <w:tr w:rsidR="00DD33A4" w:rsidRPr="005958DC" w14:paraId="51678AAD"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090AFB17" w14:textId="77777777" w:rsidR="00DD33A4" w:rsidRPr="005958DC" w:rsidRDefault="00EC0651" w:rsidP="00297818">
            <w:pPr>
              <w:spacing w:after="120" w:line="252" w:lineRule="auto"/>
              <w:rPr>
                <w:rFonts w:asciiTheme="minorHAnsi" w:hAnsiTheme="minorHAnsi"/>
                <w:bCs/>
              </w:rPr>
            </w:pPr>
            <w:r w:rsidRPr="005958DC">
              <w:rPr>
                <w:rFonts w:asciiTheme="minorHAnsi" w:hAnsiTheme="minorHAnsi"/>
                <w:bCs/>
              </w:rPr>
              <w:t>Egyéni, összefüggő iskolai gyakorlatok</w:t>
            </w:r>
            <w:r w:rsidR="00DD33A4" w:rsidRPr="005958DC">
              <w:rPr>
                <w:rFonts w:asciiTheme="minorHAnsi" w:hAnsiTheme="minorHAnsi"/>
                <w:bCs/>
              </w:rPr>
              <w:t xml:space="preserve"> </w:t>
            </w:r>
            <w:r w:rsidR="00DD33A4" w:rsidRPr="005958DC">
              <w:rPr>
                <w:rFonts w:asciiTheme="minorHAnsi" w:hAnsiTheme="minorHAnsi"/>
                <w:bCs/>
                <w:i/>
              </w:rPr>
              <w:t>(</w:t>
            </w:r>
            <w:r w:rsidR="001E2F73" w:rsidRPr="005958DC">
              <w:rPr>
                <w:rFonts w:asciiTheme="minorHAnsi" w:hAnsiTheme="minorHAnsi"/>
                <w:bCs/>
                <w:i/>
              </w:rPr>
              <w:t>50</w:t>
            </w:r>
            <w:r w:rsidR="00DD33A4" w:rsidRPr="005958DC">
              <w:rPr>
                <w:rFonts w:asciiTheme="minorHAnsi" w:hAnsiTheme="minorHAnsi"/>
                <w:i/>
                <w:iCs/>
              </w:rPr>
              <w:t xml:space="preserve"> </w:t>
            </w:r>
            <w:proofErr w:type="gramStart"/>
            <w:r w:rsidR="00DD33A4" w:rsidRPr="005958DC">
              <w:rPr>
                <w:rFonts w:asciiTheme="minorHAnsi" w:hAnsiTheme="minorHAnsi"/>
                <w:i/>
                <w:iCs/>
              </w:rPr>
              <w:t>kredit)</w:t>
            </w:r>
            <w:r w:rsidR="00607D5B">
              <w:rPr>
                <w:rFonts w:asciiTheme="minorHAnsi" w:hAnsiTheme="minorHAnsi"/>
                <w:i/>
                <w:iCs/>
              </w:rPr>
              <w:t>*</w:t>
            </w:r>
            <w:proofErr w:type="gramEnd"/>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054F61CC"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50</w:t>
            </w:r>
          </w:p>
        </w:tc>
      </w:tr>
      <w:tr w:rsidR="00DD33A4" w:rsidRPr="005958DC" w14:paraId="590BCE6D"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0C3FF833" w14:textId="77777777" w:rsidR="00DD33A4" w:rsidRPr="005958DC" w:rsidRDefault="00EC0651" w:rsidP="00297818">
            <w:pPr>
              <w:spacing w:after="120" w:line="252" w:lineRule="auto"/>
              <w:rPr>
                <w:rFonts w:asciiTheme="minorHAnsi" w:hAnsiTheme="minorHAnsi"/>
              </w:rPr>
            </w:pPr>
            <w:r w:rsidRPr="005958DC">
              <w:rPr>
                <w:rFonts w:asciiTheme="minorHAnsi" w:hAnsiTheme="minorHAnsi"/>
                <w:bCs/>
              </w:rPr>
              <w:t>Szabadon választható tárgyak</w:t>
            </w:r>
            <w:r w:rsidR="00DD33A4" w:rsidRPr="005958DC">
              <w:rPr>
                <w:rFonts w:asciiTheme="minorHAnsi" w:hAnsiTheme="minorHAnsi"/>
                <w:bCs/>
              </w:rPr>
              <w:t xml:space="preserve"> </w:t>
            </w:r>
            <w:r w:rsidR="00DD33A4" w:rsidRPr="005958DC">
              <w:rPr>
                <w:rFonts w:asciiTheme="minorHAnsi" w:hAnsiTheme="minorHAnsi"/>
                <w:i/>
                <w:iCs/>
              </w:rPr>
              <w:t>(</w:t>
            </w:r>
            <w:r w:rsidR="001E2F73" w:rsidRPr="005958DC">
              <w:rPr>
                <w:rFonts w:asciiTheme="minorHAnsi" w:hAnsiTheme="minorHAnsi"/>
                <w:i/>
                <w:iCs/>
              </w:rPr>
              <w:t>6</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0D217ED8"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6</w:t>
            </w:r>
          </w:p>
        </w:tc>
      </w:tr>
      <w:tr w:rsidR="00DD33A4" w:rsidRPr="005958DC" w14:paraId="05B7B994"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4FB2103" w14:textId="77777777" w:rsidR="00DD33A4" w:rsidRPr="005958DC" w:rsidRDefault="00607D5B" w:rsidP="00A27B36">
            <w:pPr>
              <w:spacing w:after="120" w:line="252" w:lineRule="auto"/>
              <w:rPr>
                <w:rFonts w:asciiTheme="minorHAnsi" w:hAnsiTheme="minorHAnsi"/>
                <w:bCs/>
              </w:rPr>
            </w:pPr>
            <w:r>
              <w:rPr>
                <w:rFonts w:asciiTheme="minorHAnsi" w:hAnsiTheme="minorHAnsi"/>
                <w:bCs/>
              </w:rPr>
              <w:t>Diplomamunka</w:t>
            </w:r>
            <w:r w:rsidR="00DD33A4" w:rsidRPr="005958DC">
              <w:rPr>
                <w:rFonts w:asciiTheme="minorHAnsi" w:hAnsiTheme="minorHAnsi"/>
              </w:rPr>
              <w:t xml:space="preserve"> </w:t>
            </w:r>
            <w:r w:rsidR="00DD33A4" w:rsidRPr="005958DC">
              <w:rPr>
                <w:rFonts w:asciiTheme="minorHAnsi" w:hAnsiTheme="minorHAnsi"/>
                <w:i/>
                <w:iCs/>
              </w:rPr>
              <w:t>(</w:t>
            </w:r>
            <w:r w:rsidR="00A27B36">
              <w:rPr>
                <w:rFonts w:asciiTheme="minorHAnsi" w:hAnsiTheme="minorHAnsi"/>
                <w:i/>
                <w:iCs/>
              </w:rPr>
              <w:t>7</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12E3BC5" w14:textId="77777777" w:rsidR="00DD33A4" w:rsidRPr="005958DC" w:rsidRDefault="00A27B36" w:rsidP="00297818">
            <w:pPr>
              <w:spacing w:after="120" w:line="252" w:lineRule="auto"/>
              <w:jc w:val="center"/>
              <w:rPr>
                <w:rFonts w:asciiTheme="minorHAnsi" w:hAnsiTheme="minorHAnsi"/>
                <w:bCs/>
              </w:rPr>
            </w:pPr>
            <w:r>
              <w:rPr>
                <w:rFonts w:asciiTheme="minorHAnsi" w:hAnsiTheme="minorHAnsi"/>
                <w:bCs/>
              </w:rPr>
              <w:t>7</w:t>
            </w:r>
          </w:p>
        </w:tc>
      </w:tr>
      <w:tr w:rsidR="00291B59" w:rsidRPr="005958DC" w14:paraId="76DE6B56" w14:textId="77777777" w:rsidTr="00291B59">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4572167" w14:textId="77777777" w:rsidR="00291B59" w:rsidRPr="005958DC" w:rsidRDefault="00291B59"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4DA966ED" w14:textId="77777777" w:rsidR="00291B59" w:rsidRPr="005958DC" w:rsidRDefault="00FF74C2" w:rsidP="00297818">
            <w:pPr>
              <w:spacing w:after="120" w:line="252" w:lineRule="auto"/>
              <w:jc w:val="center"/>
              <w:rPr>
                <w:rFonts w:asciiTheme="minorHAnsi" w:hAnsiTheme="minorHAnsi"/>
              </w:rPr>
            </w:pPr>
            <w:r w:rsidRPr="005958DC">
              <w:rPr>
                <w:rFonts w:asciiTheme="minorHAnsi" w:hAnsiTheme="minorHAnsi"/>
              </w:rPr>
              <w:t>120</w:t>
            </w:r>
          </w:p>
        </w:tc>
      </w:tr>
    </w:tbl>
    <w:p w14:paraId="4DC8A8E5" w14:textId="77777777" w:rsidR="00FF74C2" w:rsidRPr="00991F10" w:rsidRDefault="00607D5B" w:rsidP="00991F10">
      <w:pPr>
        <w:spacing w:before="120"/>
        <w:ind w:left="425"/>
        <w:rPr>
          <w:rFonts w:asciiTheme="minorHAnsi" w:hAnsiTheme="minorHAnsi"/>
          <w:bCs/>
          <w:sz w:val="22"/>
          <w:szCs w:val="22"/>
        </w:rPr>
      </w:pPr>
      <w:r w:rsidRPr="00991F10">
        <w:rPr>
          <w:rFonts w:asciiTheme="minorHAnsi" w:hAnsiTheme="minorHAnsi"/>
          <w:bCs/>
          <w:sz w:val="22"/>
          <w:szCs w:val="22"/>
        </w:rPr>
        <w:t xml:space="preserve">* Minimum 1 év tanári gyakorlat esetén </w:t>
      </w:r>
      <w:r w:rsidR="00991F10" w:rsidRPr="00991F10">
        <w:rPr>
          <w:rFonts w:asciiTheme="minorHAnsi" w:hAnsiTheme="minorHAnsi"/>
          <w:bCs/>
          <w:sz w:val="22"/>
          <w:szCs w:val="22"/>
        </w:rPr>
        <w:t>25</w:t>
      </w:r>
      <w:r w:rsidRPr="00991F10">
        <w:rPr>
          <w:rFonts w:asciiTheme="minorHAnsi" w:hAnsiTheme="minorHAnsi"/>
          <w:bCs/>
          <w:sz w:val="22"/>
          <w:szCs w:val="22"/>
        </w:rPr>
        <w:t xml:space="preserve"> kredit </w:t>
      </w:r>
      <w:r w:rsidR="00991F10" w:rsidRPr="00991F10">
        <w:rPr>
          <w:rFonts w:asciiTheme="minorHAnsi" w:hAnsiTheme="minorHAnsi"/>
          <w:bCs/>
          <w:sz w:val="22"/>
          <w:szCs w:val="22"/>
        </w:rPr>
        <w:t xml:space="preserve">(Összefüggő, egyéni iskolai gyakorlat I. és a Pedagógiai szeminárium I.) </w:t>
      </w:r>
      <w:r w:rsidRPr="00991F10">
        <w:rPr>
          <w:rFonts w:asciiTheme="minorHAnsi" w:hAnsiTheme="minorHAnsi"/>
          <w:bCs/>
          <w:sz w:val="22"/>
          <w:szCs w:val="22"/>
        </w:rPr>
        <w:t>beszámításra kerül.</w:t>
      </w:r>
    </w:p>
    <w:p w14:paraId="26042D56" w14:textId="77777777" w:rsidR="00607D5B" w:rsidRDefault="00607D5B" w:rsidP="00297818">
      <w:pPr>
        <w:spacing w:after="120" w:line="252" w:lineRule="auto"/>
        <w:rPr>
          <w:rFonts w:asciiTheme="minorHAnsi" w:hAnsiTheme="minorHAnsi"/>
          <w:bCs/>
        </w:rPr>
      </w:pPr>
    </w:p>
    <w:p w14:paraId="094C1569" w14:textId="77777777" w:rsidR="005958DC" w:rsidRPr="005958DC" w:rsidRDefault="005958DC" w:rsidP="00297818">
      <w:pPr>
        <w:spacing w:after="120" w:line="252" w:lineRule="auto"/>
        <w:rPr>
          <w:rFonts w:asciiTheme="minorHAnsi" w:hAnsiTheme="minorHAnsi"/>
          <w:b/>
          <w:bCs/>
        </w:rPr>
      </w:pPr>
      <w:r w:rsidRPr="005958DC">
        <w:rPr>
          <w:rFonts w:asciiTheme="minorHAnsi" w:hAnsiTheme="minorHAnsi"/>
          <w:b/>
          <w:bCs/>
        </w:rPr>
        <w:t>Speciális bemeneti feltételek esetén</w:t>
      </w:r>
    </w:p>
    <w:p w14:paraId="46DE1677" w14:textId="77777777" w:rsidR="00FF74C2" w:rsidRPr="005958DC" w:rsidRDefault="005958DC" w:rsidP="00297818">
      <w:pPr>
        <w:spacing w:after="120" w:line="252" w:lineRule="auto"/>
        <w:rPr>
          <w:rFonts w:asciiTheme="minorHAnsi" w:hAnsiTheme="minorHAnsi"/>
          <w:i/>
        </w:rPr>
      </w:pPr>
      <w:r w:rsidRPr="005958DC">
        <w:rPr>
          <w:rFonts w:asciiTheme="minorHAnsi" w:hAnsiTheme="minorHAnsi"/>
          <w:i/>
        </w:rPr>
        <w:t>a</w:t>
      </w:r>
      <w:r w:rsidR="00FF74C2" w:rsidRPr="005958DC">
        <w:rPr>
          <w:rFonts w:asciiTheme="minorHAnsi" w:hAnsiTheme="minorHAnsi"/>
          <w:i/>
        </w:rPr>
        <w:t xml:space="preserve">) </w:t>
      </w:r>
      <w:r>
        <w:rPr>
          <w:rFonts w:asciiTheme="minorHAnsi" w:hAnsiTheme="minorHAnsi"/>
          <w:i/>
        </w:rPr>
        <w:t xml:space="preserve">4 féléves képzés, </w:t>
      </w:r>
      <w:r w:rsidR="00FF74C2" w:rsidRPr="005958DC">
        <w:rPr>
          <w:rFonts w:asciiTheme="minorHAnsi" w:hAnsiTheme="minorHAnsi"/>
          <w:i/>
        </w:rPr>
        <w:t>levelező tagozat (</w:t>
      </w:r>
      <w:proofErr w:type="spellStart"/>
      <w:r w:rsidR="00FF74C2" w:rsidRPr="005958DC">
        <w:rPr>
          <w:rFonts w:asciiTheme="minorHAnsi" w:hAnsiTheme="minorHAnsi"/>
          <w:i/>
        </w:rPr>
        <w:t>BSc</w:t>
      </w:r>
      <w:proofErr w:type="spellEnd"/>
      <w:r w:rsidR="00FF74C2" w:rsidRPr="005958DC">
        <w:rPr>
          <w:rFonts w:asciiTheme="minorHAnsi" w:hAnsiTheme="minorHAnsi"/>
          <w:i/>
        </w:rPr>
        <w:t xml:space="preserve"> műszaki szakoktató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FF74C2" w:rsidRPr="00297818" w14:paraId="5DCD3685"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0AB58" w14:textId="77777777" w:rsidR="00FF74C2" w:rsidRPr="005958DC" w:rsidRDefault="00FF74C2"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8A4030"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bCs/>
              </w:rPr>
              <w:t>Kredit pont</w:t>
            </w:r>
          </w:p>
        </w:tc>
      </w:tr>
      <w:tr w:rsidR="00FF74C2" w:rsidRPr="00297818" w14:paraId="5BF163D2"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1784A"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Szakterületi ismeretek </w:t>
            </w:r>
            <w:r w:rsidRPr="005958DC">
              <w:rPr>
                <w:rFonts w:asciiTheme="minorHAnsi" w:hAnsiTheme="minorHAnsi"/>
                <w:i/>
                <w:iCs/>
              </w:rPr>
              <w:t>(</w:t>
            </w:r>
            <w:r w:rsidR="00AC161A" w:rsidRPr="005958DC">
              <w:rPr>
                <w:rFonts w:asciiTheme="minorHAnsi" w:hAnsiTheme="minorHAnsi"/>
                <w:i/>
                <w:iCs/>
              </w:rPr>
              <w:t>48-50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607EE8" w14:textId="77777777" w:rsidR="00FF74C2" w:rsidRPr="005958DC" w:rsidRDefault="00FF74C2" w:rsidP="00A27B36">
            <w:pPr>
              <w:spacing w:after="120" w:line="252" w:lineRule="auto"/>
              <w:jc w:val="center"/>
              <w:rPr>
                <w:rFonts w:asciiTheme="minorHAnsi" w:hAnsiTheme="minorHAnsi"/>
                <w:bCs/>
              </w:rPr>
            </w:pPr>
            <w:r w:rsidRPr="005958DC">
              <w:rPr>
                <w:rFonts w:asciiTheme="minorHAnsi" w:hAnsiTheme="minorHAnsi"/>
                <w:bCs/>
              </w:rPr>
              <w:t>4</w:t>
            </w:r>
            <w:r w:rsidR="00A27B36">
              <w:rPr>
                <w:rFonts w:asciiTheme="minorHAnsi" w:hAnsiTheme="minorHAnsi"/>
                <w:bCs/>
              </w:rPr>
              <w:t>8</w:t>
            </w:r>
          </w:p>
        </w:tc>
      </w:tr>
      <w:tr w:rsidR="00FF74C2" w:rsidRPr="00297818" w14:paraId="24782766"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8F4B73"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lastRenderedPageBreak/>
              <w:t xml:space="preserve">Tanári felkészítés - Pedagógiai és pszichológiai ismeretek </w:t>
            </w:r>
            <w:r w:rsidRPr="005958DC">
              <w:rPr>
                <w:rFonts w:asciiTheme="minorHAnsi" w:hAnsiTheme="minorHAnsi"/>
                <w:i/>
                <w:iCs/>
              </w:rPr>
              <w:t>(</w:t>
            </w:r>
            <w:r w:rsidR="00AC161A" w:rsidRPr="005958DC">
              <w:rPr>
                <w:rFonts w:asciiTheme="minorHAnsi" w:hAnsiTheme="minorHAnsi"/>
                <w:i/>
                <w:iCs/>
              </w:rPr>
              <w:t>min. 28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E64A6" w14:textId="77777777" w:rsidR="00FF74C2" w:rsidRPr="005958DC" w:rsidRDefault="00FF74C2" w:rsidP="00A27B36">
            <w:pPr>
              <w:spacing w:after="120" w:line="252" w:lineRule="auto"/>
              <w:jc w:val="center"/>
              <w:rPr>
                <w:rFonts w:asciiTheme="minorHAnsi" w:hAnsiTheme="minorHAnsi"/>
                <w:bCs/>
              </w:rPr>
            </w:pPr>
            <w:r w:rsidRPr="005958DC">
              <w:rPr>
                <w:rFonts w:asciiTheme="minorHAnsi" w:hAnsiTheme="minorHAnsi"/>
                <w:bCs/>
              </w:rPr>
              <w:t>3</w:t>
            </w:r>
            <w:r w:rsidR="00A27B36">
              <w:rPr>
                <w:rFonts w:asciiTheme="minorHAnsi" w:hAnsiTheme="minorHAnsi"/>
                <w:bCs/>
              </w:rPr>
              <w:t>2</w:t>
            </w:r>
          </w:p>
        </w:tc>
      </w:tr>
      <w:tr w:rsidR="00FF74C2" w:rsidRPr="00297818" w14:paraId="1386FEA8"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08C2788"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w:t>
            </w:r>
            <w:r w:rsidR="00AC161A" w:rsidRPr="005958DC">
              <w:rPr>
                <w:rFonts w:asciiTheme="minorHAnsi" w:hAnsiTheme="minorHAnsi"/>
                <w:i/>
                <w:iCs/>
              </w:rPr>
              <w:t xml:space="preserve">15 </w:t>
            </w:r>
            <w:r w:rsidRPr="005958DC">
              <w:rPr>
                <w:rFonts w:asciiTheme="minorHAnsi" w:hAnsiTheme="minorHAnsi"/>
                <w:i/>
                <w:iCs/>
              </w:rPr>
              <w:t>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D55E15"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15</w:t>
            </w:r>
          </w:p>
        </w:tc>
      </w:tr>
      <w:tr w:rsidR="00FF74C2" w:rsidRPr="00297818" w14:paraId="22946DEA"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CE44142"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1E2F73" w:rsidRPr="005958DC">
              <w:rPr>
                <w:rFonts w:asciiTheme="minorHAnsi" w:hAnsiTheme="minorHAnsi"/>
                <w:bCs/>
                <w:i/>
              </w:rPr>
              <w:t>25</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1BA84CBB"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25</w:t>
            </w:r>
          </w:p>
        </w:tc>
      </w:tr>
      <w:tr w:rsidR="00FF74C2" w:rsidRPr="00297818" w14:paraId="6DD260F4"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3496487" w14:textId="77777777" w:rsidR="00FF74C2" w:rsidRPr="005958DC" w:rsidRDefault="00607D5B" w:rsidP="00297818">
            <w:pPr>
              <w:spacing w:after="120" w:line="252" w:lineRule="auto"/>
              <w:rPr>
                <w:rFonts w:asciiTheme="minorHAnsi" w:hAnsiTheme="minorHAnsi"/>
                <w:bCs/>
              </w:rPr>
            </w:pPr>
            <w:r>
              <w:rPr>
                <w:rFonts w:asciiTheme="minorHAnsi" w:hAnsiTheme="minorHAnsi"/>
                <w:bCs/>
              </w:rPr>
              <w:t>Diplomamunka</w:t>
            </w:r>
            <w:r w:rsidR="00FF74C2" w:rsidRPr="005958DC">
              <w:rPr>
                <w:rFonts w:asciiTheme="minorHAnsi" w:hAnsiTheme="minorHAnsi"/>
              </w:rPr>
              <w:t xml:space="preserve"> </w:t>
            </w:r>
            <w:r w:rsidR="00FF74C2" w:rsidRPr="005958DC">
              <w:rPr>
                <w:rFonts w:asciiTheme="minorHAnsi" w:hAnsiTheme="minorHAnsi"/>
                <w:i/>
                <w:iCs/>
              </w:rPr>
              <w:t>(</w:t>
            </w:r>
            <w:r w:rsidR="001E2F73" w:rsidRPr="005958DC">
              <w:rPr>
                <w:rFonts w:asciiTheme="minorHAnsi" w:hAnsiTheme="minorHAnsi"/>
                <w:i/>
                <w:iCs/>
              </w:rPr>
              <w:t>0</w:t>
            </w:r>
            <w:r w:rsidR="00FF74C2"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1A26390"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0</w:t>
            </w:r>
          </w:p>
        </w:tc>
      </w:tr>
      <w:tr w:rsidR="00FF74C2" w:rsidRPr="00297818" w14:paraId="54C8E1BF" w14:textId="77777777" w:rsidTr="00FF74C2">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3ADE6215"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006599C6"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rPr>
              <w:t>120</w:t>
            </w:r>
          </w:p>
        </w:tc>
      </w:tr>
    </w:tbl>
    <w:p w14:paraId="39894BA8" w14:textId="77777777" w:rsidR="00FF74C2" w:rsidRPr="00297818" w:rsidRDefault="00FF74C2" w:rsidP="00297818">
      <w:pPr>
        <w:spacing w:after="120" w:line="252" w:lineRule="auto"/>
        <w:rPr>
          <w:rFonts w:asciiTheme="minorHAnsi" w:hAnsiTheme="minorHAnsi"/>
        </w:rPr>
      </w:pPr>
    </w:p>
    <w:p w14:paraId="63284A24" w14:textId="77777777" w:rsidR="00FF74C2" w:rsidRPr="005958DC" w:rsidRDefault="005958DC" w:rsidP="00297818">
      <w:pPr>
        <w:spacing w:after="120" w:line="252" w:lineRule="auto"/>
        <w:rPr>
          <w:rFonts w:asciiTheme="minorHAnsi" w:hAnsiTheme="minorHAnsi"/>
          <w:i/>
        </w:rPr>
      </w:pPr>
      <w:r w:rsidRPr="005958DC">
        <w:rPr>
          <w:rFonts w:asciiTheme="minorHAnsi" w:hAnsiTheme="minorHAnsi"/>
          <w:i/>
        </w:rPr>
        <w:t>b</w:t>
      </w:r>
      <w:r w:rsidR="00FF74C2" w:rsidRPr="005958DC">
        <w:rPr>
          <w:rFonts w:asciiTheme="minorHAnsi" w:hAnsiTheme="minorHAnsi"/>
          <w:i/>
        </w:rPr>
        <w:t xml:space="preserve">) </w:t>
      </w:r>
      <w:r>
        <w:rPr>
          <w:rFonts w:asciiTheme="minorHAnsi" w:hAnsiTheme="minorHAnsi"/>
          <w:i/>
        </w:rPr>
        <w:t xml:space="preserve">2 féléves képzés, </w:t>
      </w:r>
      <w:r w:rsidR="00FF74C2" w:rsidRPr="005958DC">
        <w:rPr>
          <w:rFonts w:asciiTheme="minorHAnsi" w:hAnsiTheme="minorHAnsi"/>
          <w:i/>
        </w:rPr>
        <w:t>levelező tagozat (Bologna előtti főiskolai szintű műszaki/mérnök tanári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FF74C2" w:rsidRPr="005958DC" w14:paraId="0357AC84"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B12651" w14:textId="77777777" w:rsidR="00FF74C2" w:rsidRPr="005958DC" w:rsidRDefault="00FF74C2"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179FBA"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bCs/>
              </w:rPr>
              <w:t>Kredit pont</w:t>
            </w:r>
          </w:p>
        </w:tc>
      </w:tr>
      <w:tr w:rsidR="00FF74C2" w:rsidRPr="005958DC" w14:paraId="6A473DB7"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8206DD"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Szakterületi ismeretek* </w:t>
            </w:r>
            <w:r w:rsidRPr="005958DC">
              <w:rPr>
                <w:rFonts w:asciiTheme="minorHAnsi" w:hAnsiTheme="minorHAnsi"/>
                <w:i/>
                <w:iCs/>
              </w:rPr>
              <w:t>(</w:t>
            </w:r>
            <w:r w:rsidR="00AC161A" w:rsidRPr="005958DC">
              <w:rPr>
                <w:rFonts w:asciiTheme="minorHAnsi" w:hAnsiTheme="minorHAnsi"/>
                <w:i/>
                <w:iCs/>
              </w:rPr>
              <w:t>45-50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E2DFD" w14:textId="77777777" w:rsidR="00FF74C2" w:rsidRPr="005958DC" w:rsidRDefault="001E2F73" w:rsidP="00A27B36">
            <w:pPr>
              <w:spacing w:after="120" w:line="252" w:lineRule="auto"/>
              <w:jc w:val="center"/>
              <w:rPr>
                <w:rFonts w:asciiTheme="minorHAnsi" w:hAnsiTheme="minorHAnsi"/>
                <w:bCs/>
              </w:rPr>
            </w:pPr>
            <w:r w:rsidRPr="005958DC">
              <w:rPr>
                <w:rFonts w:asciiTheme="minorHAnsi" w:hAnsiTheme="minorHAnsi"/>
                <w:bCs/>
              </w:rPr>
              <w:t>4</w:t>
            </w:r>
            <w:r w:rsidR="00A27B36">
              <w:rPr>
                <w:rFonts w:asciiTheme="minorHAnsi" w:hAnsiTheme="minorHAnsi"/>
                <w:bCs/>
              </w:rPr>
              <w:t>5</w:t>
            </w:r>
          </w:p>
        </w:tc>
      </w:tr>
      <w:tr w:rsidR="00FF74C2" w:rsidRPr="005958DC" w14:paraId="43B70E75"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78A98"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Tanári felkészítés - Pedagógiai és pszichológiai ismeretek </w:t>
            </w:r>
            <w:r w:rsidRPr="005958DC">
              <w:rPr>
                <w:rFonts w:asciiTheme="minorHAnsi" w:hAnsiTheme="minorHAnsi"/>
                <w:i/>
                <w:iCs/>
              </w:rPr>
              <w:t>(</w:t>
            </w:r>
            <w:r w:rsidR="00AC161A" w:rsidRPr="005958DC">
              <w:rPr>
                <w:rFonts w:asciiTheme="minorHAnsi" w:hAnsiTheme="minorHAnsi"/>
                <w:i/>
                <w:iCs/>
              </w:rPr>
              <w:t>0-3</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2CBF64"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3</w:t>
            </w:r>
          </w:p>
        </w:tc>
      </w:tr>
      <w:tr w:rsidR="00FF74C2" w:rsidRPr="005958DC" w14:paraId="17F15DDE"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60B28202"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w:t>
            </w:r>
            <w:r w:rsidR="00AC161A" w:rsidRPr="005958DC">
              <w:rPr>
                <w:rFonts w:asciiTheme="minorHAnsi" w:hAnsiTheme="minorHAnsi"/>
                <w:i/>
                <w:iCs/>
              </w:rPr>
              <w:t>3-5</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3268F5" w14:textId="77777777" w:rsidR="00FF74C2" w:rsidRPr="005958DC" w:rsidRDefault="00115F84" w:rsidP="00297818">
            <w:pPr>
              <w:spacing w:after="120" w:line="252" w:lineRule="auto"/>
              <w:jc w:val="center"/>
              <w:rPr>
                <w:rFonts w:asciiTheme="minorHAnsi" w:hAnsiTheme="minorHAnsi"/>
                <w:bCs/>
              </w:rPr>
            </w:pPr>
            <w:r>
              <w:rPr>
                <w:rFonts w:asciiTheme="minorHAnsi" w:hAnsiTheme="minorHAnsi"/>
                <w:bCs/>
              </w:rPr>
              <w:t>4</w:t>
            </w:r>
          </w:p>
        </w:tc>
      </w:tr>
      <w:tr w:rsidR="00FF74C2" w:rsidRPr="005958DC" w14:paraId="124DB568"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21AABF7A"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1E2F73" w:rsidRPr="005958DC">
              <w:rPr>
                <w:rFonts w:asciiTheme="minorHAnsi" w:hAnsiTheme="minorHAnsi"/>
                <w:bCs/>
                <w:i/>
              </w:rPr>
              <w:t>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E807D25"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8</w:t>
            </w:r>
          </w:p>
        </w:tc>
      </w:tr>
      <w:tr w:rsidR="00FF74C2" w:rsidRPr="005958DC" w14:paraId="193A7FB1"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A351CC4" w14:textId="77777777" w:rsidR="00FF74C2" w:rsidRPr="005958DC" w:rsidRDefault="00607D5B" w:rsidP="00297818">
            <w:pPr>
              <w:spacing w:after="120" w:line="252" w:lineRule="auto"/>
              <w:rPr>
                <w:rFonts w:asciiTheme="minorHAnsi" w:hAnsiTheme="minorHAnsi"/>
                <w:bCs/>
              </w:rPr>
            </w:pPr>
            <w:r>
              <w:rPr>
                <w:rFonts w:asciiTheme="minorHAnsi" w:hAnsiTheme="minorHAnsi"/>
                <w:bCs/>
              </w:rPr>
              <w:t>Diplomamunka</w:t>
            </w:r>
            <w:r w:rsidR="00FF74C2" w:rsidRPr="005958DC">
              <w:rPr>
                <w:rFonts w:asciiTheme="minorHAnsi" w:hAnsiTheme="minorHAnsi"/>
              </w:rPr>
              <w:t xml:space="preserve"> </w:t>
            </w:r>
            <w:r w:rsidR="00FF74C2" w:rsidRPr="005958DC">
              <w:rPr>
                <w:rFonts w:asciiTheme="minorHAnsi" w:hAnsiTheme="minorHAnsi"/>
                <w:i/>
                <w:iCs/>
              </w:rPr>
              <w:t>(</w:t>
            </w:r>
            <w:r w:rsidR="001E2F73" w:rsidRPr="005958DC">
              <w:rPr>
                <w:rFonts w:asciiTheme="minorHAnsi" w:hAnsiTheme="minorHAnsi"/>
                <w:i/>
                <w:iCs/>
              </w:rPr>
              <w:t>0</w:t>
            </w:r>
            <w:r w:rsidR="00FF74C2"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729D57B4"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0</w:t>
            </w:r>
          </w:p>
        </w:tc>
      </w:tr>
      <w:tr w:rsidR="00FF74C2" w:rsidRPr="005958DC" w14:paraId="19857A26" w14:textId="77777777" w:rsidTr="00FF74C2">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44160F8"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0B3208BA" w14:textId="77777777" w:rsidR="00FF74C2" w:rsidRPr="005958DC" w:rsidRDefault="00CA7F40" w:rsidP="00297818">
            <w:pPr>
              <w:spacing w:after="120" w:line="252" w:lineRule="auto"/>
              <w:jc w:val="center"/>
              <w:rPr>
                <w:rFonts w:asciiTheme="minorHAnsi" w:hAnsiTheme="minorHAnsi"/>
              </w:rPr>
            </w:pPr>
            <w:r w:rsidRPr="005958DC">
              <w:rPr>
                <w:rFonts w:asciiTheme="minorHAnsi" w:hAnsiTheme="minorHAnsi"/>
              </w:rPr>
              <w:t>60</w:t>
            </w:r>
          </w:p>
        </w:tc>
      </w:tr>
    </w:tbl>
    <w:p w14:paraId="30ABCE96" w14:textId="77777777" w:rsidR="00297818" w:rsidRDefault="00297818" w:rsidP="00297818">
      <w:pPr>
        <w:spacing w:after="120" w:line="252" w:lineRule="auto"/>
        <w:outlineLvl w:val="1"/>
        <w:rPr>
          <w:rFonts w:asciiTheme="minorHAnsi" w:hAnsiTheme="minorHAnsi"/>
          <w:b/>
          <w:bCs/>
        </w:rPr>
      </w:pPr>
    </w:p>
    <w:p w14:paraId="4A210E9C" w14:textId="77777777" w:rsidR="002176A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1F0725" w:rsidRPr="00297818">
        <w:rPr>
          <w:rFonts w:asciiTheme="minorHAnsi" w:hAnsiTheme="minorHAnsi"/>
          <w:b/>
          <w:bCs/>
        </w:rPr>
        <w:t>2</w:t>
      </w:r>
      <w:r w:rsidR="00151210" w:rsidRPr="00297818">
        <w:rPr>
          <w:rFonts w:asciiTheme="minorHAnsi" w:hAnsiTheme="minorHAnsi"/>
          <w:b/>
          <w:bCs/>
        </w:rPr>
        <w:t xml:space="preserve">. </w:t>
      </w:r>
      <w:r w:rsidR="00816FD9" w:rsidRPr="00297818">
        <w:rPr>
          <w:rFonts w:asciiTheme="minorHAnsi" w:hAnsiTheme="minorHAnsi"/>
          <w:b/>
          <w:bCs/>
        </w:rPr>
        <w:t>Kritériumkövetelmények</w:t>
      </w:r>
    </w:p>
    <w:p w14:paraId="713A4066" w14:textId="77777777" w:rsidR="00667A85" w:rsidRPr="00297818" w:rsidRDefault="00667A85" w:rsidP="00297818">
      <w:pPr>
        <w:spacing w:after="120" w:line="252" w:lineRule="auto"/>
        <w:ind w:left="709"/>
        <w:jc w:val="both"/>
        <w:outlineLvl w:val="1"/>
        <w:rPr>
          <w:rFonts w:asciiTheme="minorHAnsi" w:hAnsiTheme="minorHAnsi"/>
          <w:b/>
          <w:bCs/>
        </w:rPr>
      </w:pPr>
      <w:r w:rsidRPr="00297818">
        <w:rPr>
          <w:rFonts w:asciiTheme="minorHAnsi" w:hAnsiTheme="minorHAnsi"/>
          <w:b/>
          <w:bCs/>
        </w:rPr>
        <w:t>Szakmai gyakorlat:</w:t>
      </w:r>
    </w:p>
    <w:p w14:paraId="62C57F11" w14:textId="77777777" w:rsidR="00816FD9" w:rsidRPr="00297818" w:rsidRDefault="00D0675F"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Pr>
          <w:rFonts w:asciiTheme="minorHAnsi" w:hAnsiTheme="minorHAnsi" w:cs="Times New Roman"/>
          <w:sz w:val="24"/>
          <w:szCs w:val="24"/>
        </w:rPr>
        <w:t>Specializáció</w:t>
      </w:r>
      <w:r w:rsidR="00816FD9" w:rsidRPr="00297818">
        <w:rPr>
          <w:rFonts w:asciiTheme="minorHAnsi" w:hAnsiTheme="minorHAnsi" w:cs="Times New Roman"/>
          <w:sz w:val="24"/>
          <w:szCs w:val="24"/>
        </w:rPr>
        <w:t xml:space="preserve">nak megfelelő </w:t>
      </w:r>
      <w:proofErr w:type="spellStart"/>
      <w:r w:rsidR="00816FD9" w:rsidRPr="00297818">
        <w:rPr>
          <w:rFonts w:asciiTheme="minorHAnsi" w:hAnsiTheme="minorHAnsi" w:cs="Times New Roman"/>
          <w:sz w:val="24"/>
          <w:szCs w:val="24"/>
        </w:rPr>
        <w:t>BSc</w:t>
      </w:r>
      <w:proofErr w:type="spellEnd"/>
      <w:r w:rsidR="00991F10">
        <w:rPr>
          <w:rFonts w:asciiTheme="minorHAnsi" w:hAnsiTheme="minorHAnsi" w:cs="Times New Roman"/>
          <w:sz w:val="24"/>
          <w:szCs w:val="24"/>
        </w:rPr>
        <w:t>,</w:t>
      </w:r>
      <w:r w:rsidR="00816FD9" w:rsidRPr="00297818">
        <w:rPr>
          <w:rFonts w:asciiTheme="minorHAnsi" w:hAnsiTheme="minorHAnsi" w:cs="Times New Roman"/>
          <w:sz w:val="24"/>
          <w:szCs w:val="24"/>
        </w:rPr>
        <w:t xml:space="preserve"> vagy azzal egyenértékű főiskolai végzettség esetén (normál eset): 2 félév egyéni, összefüggő iskolai gyakorlat</w:t>
      </w:r>
    </w:p>
    <w:p w14:paraId="4DA88C50" w14:textId="43A638F1" w:rsidR="00816FD9" w:rsidRPr="00297818" w:rsidRDefault="00816FD9" w:rsidP="00297818">
      <w:pPr>
        <w:spacing w:after="120" w:line="252" w:lineRule="auto"/>
        <w:ind w:left="1418"/>
        <w:jc w:val="both"/>
        <w:outlineLvl w:val="1"/>
        <w:rPr>
          <w:rFonts w:asciiTheme="minorHAnsi" w:hAnsiTheme="minorHAnsi"/>
        </w:rPr>
      </w:pPr>
      <w:r w:rsidRPr="00297818">
        <w:rPr>
          <w:rFonts w:asciiTheme="minorHAnsi" w:hAnsiTheme="minorHAnsi"/>
        </w:rPr>
        <w:t xml:space="preserve">Megjegyzés: </w:t>
      </w:r>
      <w:r w:rsidR="00916451">
        <w:rPr>
          <w:rFonts w:asciiTheme="minorHAnsi" w:hAnsiTheme="minorHAnsi"/>
        </w:rPr>
        <w:t>Szakképz</w:t>
      </w:r>
      <w:r w:rsidRPr="00297818">
        <w:rPr>
          <w:rFonts w:asciiTheme="minorHAnsi" w:hAnsiTheme="minorHAnsi"/>
        </w:rPr>
        <w:t xml:space="preserve">ési vagy felsőoktatási </w:t>
      </w:r>
      <w:r w:rsidR="00047BFE">
        <w:rPr>
          <w:rFonts w:asciiTheme="minorHAnsi" w:hAnsiTheme="minorHAnsi"/>
        </w:rPr>
        <w:t xml:space="preserve">tanári </w:t>
      </w:r>
      <w:r w:rsidRPr="00297818">
        <w:rPr>
          <w:rFonts w:asciiTheme="minorHAnsi" w:hAnsiTheme="minorHAnsi"/>
        </w:rPr>
        <w:t>munkatapasztalat esetén az egyik gyakorlati félév elfogadásra kerül</w:t>
      </w:r>
      <w:r w:rsidR="00991F10">
        <w:rPr>
          <w:rFonts w:asciiTheme="minorHAnsi" w:hAnsiTheme="minorHAnsi"/>
        </w:rPr>
        <w:t>.</w:t>
      </w:r>
    </w:p>
    <w:p w14:paraId="561BAA6F" w14:textId="77777777" w:rsidR="00CE3425" w:rsidRDefault="00CE3425"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sidRPr="00297818">
        <w:rPr>
          <w:rFonts w:asciiTheme="minorHAnsi" w:hAnsiTheme="minorHAnsi" w:cs="Times New Roman"/>
          <w:sz w:val="24"/>
          <w:szCs w:val="24"/>
        </w:rPr>
        <w:t>S</w:t>
      </w:r>
      <w:r w:rsidR="00D0675F">
        <w:rPr>
          <w:rFonts w:asciiTheme="minorHAnsi" w:hAnsiTheme="minorHAnsi" w:cs="Times New Roman"/>
          <w:sz w:val="24"/>
          <w:szCs w:val="24"/>
        </w:rPr>
        <w:t>pecializáció</w:t>
      </w:r>
      <w:r w:rsidRPr="00297818">
        <w:rPr>
          <w:rFonts w:asciiTheme="minorHAnsi" w:hAnsiTheme="minorHAnsi" w:cs="Times New Roman"/>
          <w:sz w:val="24"/>
          <w:szCs w:val="24"/>
        </w:rPr>
        <w:t xml:space="preserve">nak megfelelő </w:t>
      </w:r>
      <w:proofErr w:type="spellStart"/>
      <w:r>
        <w:rPr>
          <w:rFonts w:asciiTheme="minorHAnsi" w:hAnsiTheme="minorHAnsi" w:cs="Times New Roman"/>
          <w:sz w:val="24"/>
          <w:szCs w:val="24"/>
        </w:rPr>
        <w:t>MSc</w:t>
      </w:r>
      <w:proofErr w:type="spellEnd"/>
      <w:r w:rsidRPr="00297818">
        <w:rPr>
          <w:rFonts w:asciiTheme="minorHAnsi" w:hAnsiTheme="minorHAnsi" w:cs="Times New Roman"/>
          <w:sz w:val="24"/>
          <w:szCs w:val="24"/>
        </w:rPr>
        <w:t xml:space="preserve"> végzettség esetén</w:t>
      </w:r>
      <w:r>
        <w:rPr>
          <w:rFonts w:asciiTheme="minorHAnsi" w:hAnsiTheme="minorHAnsi" w:cs="Times New Roman"/>
          <w:sz w:val="24"/>
          <w:szCs w:val="24"/>
        </w:rPr>
        <w:t>, vagy a mesterszakkal párhuzamosan</w:t>
      </w:r>
      <w:r w:rsidRPr="00297818">
        <w:rPr>
          <w:rFonts w:asciiTheme="minorHAnsi" w:hAnsiTheme="minorHAnsi" w:cs="Times New Roman"/>
          <w:sz w:val="24"/>
          <w:szCs w:val="24"/>
        </w:rPr>
        <w:t xml:space="preserve">: </w:t>
      </w:r>
      <w:r>
        <w:rPr>
          <w:rFonts w:asciiTheme="minorHAnsi" w:hAnsiTheme="minorHAnsi" w:cs="Times New Roman"/>
          <w:sz w:val="24"/>
          <w:szCs w:val="24"/>
        </w:rPr>
        <w:t>1</w:t>
      </w:r>
      <w:r w:rsidRPr="00297818">
        <w:rPr>
          <w:rFonts w:asciiTheme="minorHAnsi" w:hAnsiTheme="minorHAnsi" w:cs="Times New Roman"/>
          <w:sz w:val="24"/>
          <w:szCs w:val="24"/>
        </w:rPr>
        <w:t xml:space="preserve"> félév egyéni, összefüggő iskolai gyakorlat</w:t>
      </w:r>
    </w:p>
    <w:p w14:paraId="7E664833" w14:textId="77777777" w:rsidR="00CE3425" w:rsidRPr="00CE3425" w:rsidRDefault="00CE3425" w:rsidP="00CE3425">
      <w:pPr>
        <w:spacing w:after="120" w:line="252" w:lineRule="auto"/>
        <w:ind w:left="1072"/>
        <w:jc w:val="both"/>
        <w:outlineLvl w:val="1"/>
        <w:rPr>
          <w:rFonts w:asciiTheme="minorHAnsi" w:hAnsiTheme="minorHAnsi"/>
        </w:rPr>
      </w:pPr>
      <w:r>
        <w:rPr>
          <w:rFonts w:asciiTheme="minorHAnsi" w:hAnsiTheme="minorHAnsi"/>
        </w:rPr>
        <w:t>Speciális bemeneti feltételek esetén:</w:t>
      </w:r>
    </w:p>
    <w:p w14:paraId="34ECD19A" w14:textId="6BF2B288" w:rsidR="00816FD9" w:rsidRPr="00297818" w:rsidRDefault="00D0675F"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Pr>
          <w:rFonts w:asciiTheme="minorHAnsi" w:hAnsiTheme="minorHAnsi" w:cs="Times New Roman"/>
          <w:sz w:val="24"/>
          <w:szCs w:val="24"/>
        </w:rPr>
        <w:t>Specializáció</w:t>
      </w:r>
      <w:r w:rsidR="00816FD9" w:rsidRPr="00297818">
        <w:rPr>
          <w:rFonts w:asciiTheme="minorHAnsi" w:hAnsiTheme="minorHAnsi" w:cs="Times New Roman"/>
          <w:sz w:val="24"/>
          <w:szCs w:val="24"/>
        </w:rPr>
        <w:t xml:space="preserve">nak megfelelő </w:t>
      </w:r>
      <w:proofErr w:type="spellStart"/>
      <w:r w:rsidR="00816FD9" w:rsidRPr="00297818">
        <w:rPr>
          <w:rFonts w:asciiTheme="minorHAnsi" w:hAnsiTheme="minorHAnsi" w:cs="Times New Roman"/>
          <w:sz w:val="24"/>
          <w:szCs w:val="24"/>
        </w:rPr>
        <w:t>BSc</w:t>
      </w:r>
      <w:proofErr w:type="spellEnd"/>
      <w:r w:rsidR="00816FD9" w:rsidRPr="00297818">
        <w:rPr>
          <w:rFonts w:asciiTheme="minorHAnsi" w:hAnsiTheme="minorHAnsi" w:cs="Times New Roman"/>
          <w:sz w:val="24"/>
          <w:szCs w:val="24"/>
        </w:rPr>
        <w:t xml:space="preserve"> </w:t>
      </w:r>
      <w:r w:rsidR="00916451">
        <w:rPr>
          <w:rFonts w:asciiTheme="minorHAnsi" w:hAnsiTheme="minorHAnsi" w:cs="Times New Roman"/>
          <w:sz w:val="24"/>
          <w:szCs w:val="24"/>
        </w:rPr>
        <w:t>üzlet</w:t>
      </w:r>
      <w:r w:rsidR="00816FD9" w:rsidRPr="00297818">
        <w:rPr>
          <w:rFonts w:asciiTheme="minorHAnsi" w:hAnsiTheme="minorHAnsi" w:cs="Times New Roman"/>
          <w:sz w:val="24"/>
          <w:szCs w:val="24"/>
        </w:rPr>
        <w:t>i szakoktató végzettség esetén: 1 félév egyéni, összefüggő iskolai gyakorlat</w:t>
      </w:r>
    </w:p>
    <w:p w14:paraId="7C31CB32" w14:textId="77777777" w:rsidR="00297818" w:rsidRDefault="00297818" w:rsidP="00297818">
      <w:pPr>
        <w:spacing w:after="120" w:line="252" w:lineRule="auto"/>
        <w:outlineLvl w:val="1"/>
        <w:rPr>
          <w:rFonts w:asciiTheme="minorHAnsi" w:hAnsiTheme="minorHAnsi"/>
          <w:b/>
          <w:bCs/>
        </w:rPr>
      </w:pPr>
    </w:p>
    <w:p w14:paraId="1D4D3D98" w14:textId="77777777" w:rsidR="009325B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1F0725" w:rsidRPr="00297818">
        <w:rPr>
          <w:rFonts w:asciiTheme="minorHAnsi" w:hAnsiTheme="minorHAnsi"/>
          <w:b/>
          <w:bCs/>
        </w:rPr>
        <w:t>3</w:t>
      </w:r>
      <w:r w:rsidR="002176A0" w:rsidRPr="00297818">
        <w:rPr>
          <w:rFonts w:asciiTheme="minorHAnsi" w:hAnsiTheme="minorHAnsi"/>
          <w:b/>
          <w:bCs/>
        </w:rPr>
        <w:t xml:space="preserve">. </w:t>
      </w:r>
      <w:r w:rsidR="0028610D" w:rsidRPr="00297818">
        <w:rPr>
          <w:rFonts w:asciiTheme="minorHAnsi" w:hAnsiTheme="minorHAnsi"/>
          <w:b/>
          <w:bCs/>
        </w:rPr>
        <w:t>Idege</w:t>
      </w:r>
      <w:r w:rsidR="009A1F5D" w:rsidRPr="00297818">
        <w:rPr>
          <w:rFonts w:asciiTheme="minorHAnsi" w:hAnsiTheme="minorHAnsi"/>
          <w:b/>
          <w:bCs/>
        </w:rPr>
        <w:t xml:space="preserve">n </w:t>
      </w:r>
      <w:r w:rsidR="0028610D" w:rsidRPr="00297818">
        <w:rPr>
          <w:rFonts w:asciiTheme="minorHAnsi" w:hAnsiTheme="minorHAnsi"/>
          <w:b/>
          <w:bCs/>
        </w:rPr>
        <w:t>n</w:t>
      </w:r>
      <w:r w:rsidR="002176A0" w:rsidRPr="00297818">
        <w:rPr>
          <w:rFonts w:asciiTheme="minorHAnsi" w:hAnsiTheme="minorHAnsi"/>
          <w:b/>
          <w:bCs/>
        </w:rPr>
        <w:t>yelvi követelmények</w:t>
      </w:r>
      <w:r w:rsidR="0028610D" w:rsidRPr="00297818">
        <w:rPr>
          <w:rFonts w:asciiTheme="minorHAnsi" w:hAnsiTheme="minorHAnsi"/>
          <w:b/>
          <w:bCs/>
        </w:rPr>
        <w:t xml:space="preserve"> (a fokozat</w:t>
      </w:r>
      <w:r w:rsidR="00164A9B" w:rsidRPr="00297818">
        <w:rPr>
          <w:rFonts w:asciiTheme="minorHAnsi" w:hAnsiTheme="minorHAnsi"/>
          <w:b/>
        </w:rPr>
        <w:t xml:space="preserve"> </w:t>
      </w:r>
      <w:r w:rsidR="0028610D" w:rsidRPr="00297818">
        <w:rPr>
          <w:rFonts w:asciiTheme="minorHAnsi" w:hAnsiTheme="minorHAnsi"/>
          <w:b/>
        </w:rPr>
        <w:t>megszerzés</w:t>
      </w:r>
      <w:r w:rsidR="009A1F5D" w:rsidRPr="00297818">
        <w:rPr>
          <w:rFonts w:asciiTheme="minorHAnsi" w:hAnsiTheme="minorHAnsi"/>
          <w:b/>
        </w:rPr>
        <w:t>é</w:t>
      </w:r>
      <w:r w:rsidR="0028610D" w:rsidRPr="00297818">
        <w:rPr>
          <w:rFonts w:asciiTheme="minorHAnsi" w:hAnsiTheme="minorHAnsi"/>
          <w:b/>
        </w:rPr>
        <w:t>hez)</w:t>
      </w:r>
      <w:r w:rsidR="009325B0" w:rsidRPr="00297818">
        <w:rPr>
          <w:rFonts w:asciiTheme="minorHAnsi" w:hAnsiTheme="minorHAnsi"/>
          <w:b/>
        </w:rPr>
        <w:t>:</w:t>
      </w:r>
    </w:p>
    <w:p w14:paraId="3740B095"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A mesterfokozat megszerzéséhez az Európai Unió és az Egyesült Nemzetek Szervezete (ENSZ) hivatalos nyelveiből legalább egy, államilag elismert középfokú (B2) komplex típusú nyelvvizsga vagy azzal egyenértékű bizonyítvány vagy oklevél bemutatása.</w:t>
      </w:r>
    </w:p>
    <w:p w14:paraId="47C31F17"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Megjegyzések:</w:t>
      </w:r>
    </w:p>
    <w:p w14:paraId="238CA2D4"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lastRenderedPageBreak/>
        <w:t>Az Európai Unió hivatalos nyelvei (kivéve magyar): angol, bolgár, cseh, dán, észt, finn, francia, görög, holland, horvát, ír, lengyel, lett, litván, máltai, német, olasz, portugál, román, spanyol, svéd, szlovák, szlovén</w:t>
      </w:r>
    </w:p>
    <w:p w14:paraId="654F60F3"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Az Egyesült Nemzetek Szervezetének hivatalos nyelvei: angol, arab, francia, orosz, kínai, spanyol</w:t>
      </w:r>
    </w:p>
    <w:p w14:paraId="161B2CB4" w14:textId="77777777" w:rsidR="00317660" w:rsidRDefault="00317660" w:rsidP="00297818">
      <w:pPr>
        <w:spacing w:after="120" w:line="252" w:lineRule="auto"/>
        <w:outlineLvl w:val="1"/>
        <w:rPr>
          <w:rFonts w:asciiTheme="minorHAnsi" w:hAnsiTheme="minorHAnsi"/>
          <w:b/>
          <w:bCs/>
        </w:rPr>
      </w:pPr>
    </w:p>
    <w:p w14:paraId="2B8EBF32" w14:textId="77777777" w:rsidR="001F0725"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14. Az ismeretek ellenőrzése</w:t>
      </w:r>
    </w:p>
    <w:p w14:paraId="1E49B7C9"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a szorgalmi időszakban tett írásbeli vagy szóbeli beszámolóval, írásbeli (zárthelyi) dolgozattal, illetve otthoni munkával készített feladat (terv, mérési jegyzőkönyv</w:t>
      </w:r>
      <w:r w:rsidR="00816FD9" w:rsidRPr="00297818">
        <w:rPr>
          <w:rFonts w:asciiTheme="minorHAnsi" w:hAnsiTheme="minorHAnsi" w:cs="Times New Roman"/>
          <w:bCs/>
          <w:sz w:val="24"/>
          <w:szCs w:val="24"/>
        </w:rPr>
        <w:t>, házi dolgozat, esszé,</w:t>
      </w:r>
      <w:r w:rsidRPr="00297818">
        <w:rPr>
          <w:rFonts w:asciiTheme="minorHAnsi" w:hAnsiTheme="minorHAnsi" w:cs="Times New Roman"/>
          <w:bCs/>
          <w:sz w:val="24"/>
          <w:szCs w:val="24"/>
        </w:rPr>
        <w:t xml:space="preserve"> </w:t>
      </w:r>
      <w:proofErr w:type="gramStart"/>
      <w:r w:rsidR="00816FD9" w:rsidRPr="00297818">
        <w:rPr>
          <w:rFonts w:asciiTheme="minorHAnsi" w:hAnsiTheme="minorHAnsi" w:cs="Times New Roman"/>
          <w:bCs/>
          <w:sz w:val="24"/>
          <w:szCs w:val="24"/>
        </w:rPr>
        <w:t>tanulmány,</w:t>
      </w:r>
      <w:proofErr w:type="gramEnd"/>
      <w:r w:rsidR="00816FD9" w:rsidRPr="00297818">
        <w:rPr>
          <w:rFonts w:asciiTheme="minorHAnsi" w:hAnsiTheme="minorHAnsi" w:cs="Times New Roman"/>
          <w:bCs/>
          <w:sz w:val="24"/>
          <w:szCs w:val="24"/>
        </w:rPr>
        <w:t xml:space="preserve"> </w:t>
      </w:r>
      <w:r w:rsidRPr="00297818">
        <w:rPr>
          <w:rFonts w:asciiTheme="minorHAnsi" w:hAnsiTheme="minorHAnsi" w:cs="Times New Roman"/>
          <w:bCs/>
          <w:sz w:val="24"/>
          <w:szCs w:val="24"/>
        </w:rPr>
        <w:t>stb.) értékelésével,</w:t>
      </w:r>
      <w:r w:rsidR="00C774FA" w:rsidRPr="00297818">
        <w:rPr>
          <w:rFonts w:asciiTheme="minorHAnsi" w:hAnsiTheme="minorHAnsi" w:cs="Times New Roman"/>
          <w:bCs/>
          <w:sz w:val="24"/>
          <w:szCs w:val="24"/>
        </w:rPr>
        <w:t xml:space="preserve"> évközi jeggyel vagy aláírással,</w:t>
      </w:r>
    </w:p>
    <w:p w14:paraId="0D1C4C99" w14:textId="77777777" w:rsidR="001F0725" w:rsidRPr="00297818" w:rsidRDefault="00C774FA"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 xml:space="preserve">a szorgalmi időszakban tett </w:t>
      </w:r>
      <w:r w:rsidR="001F0725" w:rsidRPr="00297818">
        <w:rPr>
          <w:rFonts w:asciiTheme="minorHAnsi" w:hAnsiTheme="minorHAnsi" w:cs="Times New Roman"/>
          <w:bCs/>
          <w:sz w:val="24"/>
          <w:szCs w:val="24"/>
        </w:rPr>
        <w:t>elővizsgával,</w:t>
      </w:r>
    </w:p>
    <w:p w14:paraId="11B3545D"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a vizsgaidőszakban tett vizsgával</w:t>
      </w:r>
      <w:r w:rsidR="00816FD9" w:rsidRPr="00297818">
        <w:rPr>
          <w:rFonts w:asciiTheme="minorHAnsi" w:hAnsiTheme="minorHAnsi" w:cs="Times New Roman"/>
          <w:bCs/>
          <w:sz w:val="24"/>
          <w:szCs w:val="24"/>
        </w:rPr>
        <w:t>,</w:t>
      </w:r>
      <w:r w:rsidR="00C774FA" w:rsidRPr="00297818">
        <w:rPr>
          <w:rFonts w:asciiTheme="minorHAnsi" w:hAnsiTheme="minorHAnsi" w:cs="Times New Roman"/>
          <w:bCs/>
          <w:sz w:val="24"/>
          <w:szCs w:val="24"/>
        </w:rPr>
        <w:t xml:space="preserve"> </w:t>
      </w:r>
      <w:r w:rsidRPr="00297818">
        <w:rPr>
          <w:rFonts w:asciiTheme="minorHAnsi" w:hAnsiTheme="minorHAnsi" w:cs="Times New Roman"/>
          <w:bCs/>
          <w:sz w:val="24"/>
          <w:szCs w:val="24"/>
        </w:rPr>
        <w:t>és</w:t>
      </w:r>
    </w:p>
    <w:p w14:paraId="27B831E7"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záróvizsgával.</w:t>
      </w:r>
    </w:p>
    <w:p w14:paraId="605F34A5" w14:textId="77777777" w:rsidR="00297818" w:rsidRDefault="00297818" w:rsidP="00297818">
      <w:pPr>
        <w:spacing w:after="120" w:line="252" w:lineRule="auto"/>
        <w:outlineLvl w:val="1"/>
        <w:rPr>
          <w:rFonts w:asciiTheme="minorHAnsi" w:hAnsiTheme="minorHAnsi"/>
          <w:b/>
          <w:bCs/>
        </w:rPr>
      </w:pPr>
    </w:p>
    <w:p w14:paraId="3F7393F4" w14:textId="77777777" w:rsidR="00151210" w:rsidRPr="00297818" w:rsidRDefault="008E3479" w:rsidP="00297818">
      <w:pPr>
        <w:spacing w:after="120" w:line="252" w:lineRule="auto"/>
        <w:outlineLvl w:val="1"/>
        <w:rPr>
          <w:rFonts w:asciiTheme="minorHAnsi" w:hAnsiTheme="minorHAnsi"/>
          <w:b/>
          <w:bCs/>
        </w:rPr>
      </w:pPr>
      <w:r w:rsidRPr="00297818">
        <w:rPr>
          <w:rFonts w:asciiTheme="minorHAnsi" w:hAnsiTheme="minorHAnsi"/>
          <w:b/>
          <w:bCs/>
        </w:rPr>
        <w:t>1</w:t>
      </w:r>
      <w:r w:rsidR="00C774FA" w:rsidRPr="00297818">
        <w:rPr>
          <w:rFonts w:asciiTheme="minorHAnsi" w:hAnsiTheme="minorHAnsi"/>
          <w:b/>
          <w:bCs/>
        </w:rPr>
        <w:t>5</w:t>
      </w:r>
      <w:r w:rsidR="00151210" w:rsidRPr="00297818">
        <w:rPr>
          <w:rFonts w:asciiTheme="minorHAnsi" w:hAnsiTheme="minorHAnsi"/>
          <w:b/>
          <w:bCs/>
        </w:rPr>
        <w:t>. A z</w:t>
      </w:r>
      <w:r w:rsidR="00816FD9" w:rsidRPr="00297818">
        <w:rPr>
          <w:rFonts w:asciiTheme="minorHAnsi" w:hAnsiTheme="minorHAnsi"/>
          <w:b/>
          <w:bCs/>
        </w:rPr>
        <w:t>áróvizsgára bocsátás feltételei</w:t>
      </w:r>
    </w:p>
    <w:p w14:paraId="4FFFD4B3" w14:textId="77777777" w:rsidR="009325B0" w:rsidRPr="00297818" w:rsidRDefault="00151210" w:rsidP="00297818">
      <w:pPr>
        <w:spacing w:after="120" w:line="252" w:lineRule="auto"/>
        <w:rPr>
          <w:rFonts w:asciiTheme="minorHAnsi" w:hAnsiTheme="minorHAnsi"/>
        </w:rPr>
      </w:pPr>
      <w:r w:rsidRPr="00297818">
        <w:rPr>
          <w:rFonts w:asciiTheme="minorHAnsi" w:hAnsiTheme="minorHAnsi"/>
        </w:rPr>
        <w:t>a) Végbizonyítvány (abszolutórium) megszerzése</w:t>
      </w:r>
      <w:r w:rsidR="00816FD9" w:rsidRPr="00297818">
        <w:rPr>
          <w:rFonts w:asciiTheme="minorHAnsi" w:hAnsiTheme="minorHAnsi"/>
        </w:rPr>
        <w:t>, és</w:t>
      </w:r>
    </w:p>
    <w:p w14:paraId="248FC7CC" w14:textId="77777777" w:rsidR="00151210" w:rsidRPr="00297818" w:rsidRDefault="00151210" w:rsidP="00297818">
      <w:pPr>
        <w:spacing w:after="120" w:line="252" w:lineRule="auto"/>
        <w:rPr>
          <w:rFonts w:asciiTheme="minorHAnsi" w:hAnsiTheme="minorHAnsi"/>
        </w:rPr>
      </w:pPr>
      <w:r w:rsidRPr="00297818">
        <w:rPr>
          <w:rFonts w:asciiTheme="minorHAnsi" w:hAnsiTheme="minorHAnsi"/>
        </w:rPr>
        <w:t xml:space="preserve">b) </w:t>
      </w:r>
      <w:r w:rsidR="00816FD9" w:rsidRPr="00297818">
        <w:rPr>
          <w:rFonts w:asciiTheme="minorHAnsi" w:hAnsiTheme="minorHAnsi"/>
        </w:rPr>
        <w:t>a</w:t>
      </w:r>
      <w:r w:rsidRPr="00297818">
        <w:rPr>
          <w:rFonts w:asciiTheme="minorHAnsi" w:hAnsiTheme="minorHAnsi"/>
        </w:rPr>
        <w:t xml:space="preserve"> bíráló által elfogadott </w:t>
      </w:r>
      <w:r w:rsidR="009325B0" w:rsidRPr="00297818">
        <w:rPr>
          <w:rFonts w:asciiTheme="minorHAnsi" w:hAnsiTheme="minorHAnsi"/>
        </w:rPr>
        <w:t>diplomamunka</w:t>
      </w:r>
      <w:r w:rsidR="00C17FC6" w:rsidRPr="00297818">
        <w:rPr>
          <w:rFonts w:asciiTheme="minorHAnsi" w:hAnsiTheme="minorHAnsi"/>
        </w:rPr>
        <w:t>.</w:t>
      </w:r>
    </w:p>
    <w:p w14:paraId="3AF09EBF" w14:textId="77777777" w:rsidR="00151210" w:rsidRPr="00297818" w:rsidRDefault="00151210" w:rsidP="00297818">
      <w:pPr>
        <w:spacing w:after="120" w:line="252" w:lineRule="auto"/>
        <w:jc w:val="both"/>
        <w:rPr>
          <w:rFonts w:asciiTheme="minorHAnsi" w:hAnsiTheme="minorHAnsi"/>
        </w:rPr>
      </w:pPr>
      <w:r w:rsidRPr="00297818">
        <w:rPr>
          <w:rFonts w:asciiTheme="minorHAnsi" w:hAnsiTheme="minorHAnsi"/>
        </w:rPr>
        <w:t>Végbizonyítványt a felsőoktatási intézmény annak a hallgatónak állít ki, aki a tantervben előírt tanulmányi és vizsgakövetelményeket</w:t>
      </w:r>
      <w:r w:rsidR="00645475" w:rsidRPr="00297818">
        <w:rPr>
          <w:rFonts w:asciiTheme="minorHAnsi" w:hAnsiTheme="minorHAnsi"/>
        </w:rPr>
        <w:t xml:space="preserve"> és</w:t>
      </w:r>
      <w:r w:rsidRPr="00297818">
        <w:rPr>
          <w:rFonts w:asciiTheme="minorHAnsi" w:hAnsiTheme="minorHAnsi"/>
        </w:rPr>
        <w:t xml:space="preserve"> az előírt szakmai gyakorlatot </w:t>
      </w:r>
      <w:r w:rsidR="00847BC7" w:rsidRPr="00297818">
        <w:rPr>
          <w:rFonts w:asciiTheme="minorHAnsi" w:hAnsiTheme="minorHAnsi"/>
        </w:rPr>
        <w:t xml:space="preserve">– </w:t>
      </w:r>
      <w:r w:rsidRPr="00297818">
        <w:rPr>
          <w:rFonts w:asciiTheme="minorHAnsi" w:hAnsiTheme="minorHAnsi"/>
        </w:rPr>
        <w:t>a</w:t>
      </w:r>
      <w:r w:rsidR="00645475" w:rsidRPr="00297818">
        <w:rPr>
          <w:rFonts w:asciiTheme="minorHAnsi" w:hAnsiTheme="minorHAnsi"/>
        </w:rPr>
        <w:t>z</w:t>
      </w:r>
      <w:r w:rsidRPr="00297818">
        <w:rPr>
          <w:rFonts w:asciiTheme="minorHAnsi" w:hAnsiTheme="minorHAnsi"/>
        </w:rPr>
        <w:t xml:space="preserve"> </w:t>
      </w:r>
      <w:r w:rsidR="00645475" w:rsidRPr="00297818">
        <w:rPr>
          <w:rFonts w:asciiTheme="minorHAnsi" w:hAnsiTheme="minorHAnsi"/>
        </w:rPr>
        <w:t>idegen</w:t>
      </w:r>
      <w:r w:rsidR="00816FD9" w:rsidRPr="00297818">
        <w:rPr>
          <w:rFonts w:asciiTheme="minorHAnsi" w:hAnsiTheme="minorHAnsi"/>
        </w:rPr>
        <w:t xml:space="preserve"> </w:t>
      </w:r>
      <w:r w:rsidR="00645475" w:rsidRPr="00297818">
        <w:rPr>
          <w:rFonts w:asciiTheme="minorHAnsi" w:hAnsiTheme="minorHAnsi"/>
        </w:rPr>
        <w:t>nyelvi</w:t>
      </w:r>
      <w:r w:rsidRPr="00297818">
        <w:rPr>
          <w:rFonts w:asciiTheme="minorHAnsi" w:hAnsiTheme="minorHAnsi"/>
        </w:rPr>
        <w:t xml:space="preserve"> követelmény teljesítése</w:t>
      </w:r>
      <w:r w:rsidR="00CF32F3" w:rsidRPr="00297818">
        <w:rPr>
          <w:rFonts w:asciiTheme="minorHAnsi" w:hAnsiTheme="minorHAnsi"/>
        </w:rPr>
        <w:t xml:space="preserve"> és</w:t>
      </w:r>
      <w:r w:rsidRPr="00297818">
        <w:rPr>
          <w:rFonts w:asciiTheme="minorHAnsi" w:hAnsiTheme="minorHAnsi"/>
        </w:rPr>
        <w:t xml:space="preserve"> a </w:t>
      </w:r>
      <w:r w:rsidR="002176A0" w:rsidRPr="00297818">
        <w:rPr>
          <w:rFonts w:asciiTheme="minorHAnsi" w:hAnsiTheme="minorHAnsi"/>
        </w:rPr>
        <w:t>diplomamunka</w:t>
      </w:r>
      <w:r w:rsidRPr="00297818">
        <w:rPr>
          <w:rFonts w:asciiTheme="minorHAnsi" w:hAnsiTheme="minorHAnsi"/>
        </w:rPr>
        <w:t xml:space="preserve"> elkészítése kivételével </w:t>
      </w:r>
      <w:r w:rsidR="00847BC7" w:rsidRPr="00297818">
        <w:rPr>
          <w:rFonts w:asciiTheme="minorHAnsi" w:hAnsiTheme="minorHAnsi"/>
        </w:rPr>
        <w:t>–</w:t>
      </w:r>
      <w:r w:rsidRPr="00297818">
        <w:rPr>
          <w:rFonts w:asciiTheme="minorHAnsi" w:hAnsiTheme="minorHAnsi"/>
        </w:rPr>
        <w:t xml:space="preserve"> teljesítette, </w:t>
      </w:r>
      <w:r w:rsidR="00645475" w:rsidRPr="00297818">
        <w:rPr>
          <w:rFonts w:asciiTheme="minorHAnsi" w:hAnsiTheme="minorHAnsi"/>
        </w:rPr>
        <w:t>valamint</w:t>
      </w:r>
      <w:r w:rsidRPr="00297818">
        <w:rPr>
          <w:rFonts w:asciiTheme="minorHAnsi" w:hAnsiTheme="minorHAnsi"/>
        </w:rPr>
        <w:t xml:space="preserve"> az előírt kreditet megszerezte.</w:t>
      </w:r>
    </w:p>
    <w:p w14:paraId="3C06E3B9" w14:textId="77777777" w:rsidR="00297818" w:rsidRDefault="00297818" w:rsidP="00297818">
      <w:pPr>
        <w:keepNext/>
        <w:spacing w:after="120" w:line="252" w:lineRule="auto"/>
        <w:outlineLvl w:val="1"/>
        <w:rPr>
          <w:rFonts w:asciiTheme="minorHAnsi" w:hAnsiTheme="minorHAnsi"/>
          <w:b/>
          <w:bCs/>
        </w:rPr>
      </w:pPr>
    </w:p>
    <w:p w14:paraId="6F5AFDFB" w14:textId="77777777" w:rsidR="00151210" w:rsidRPr="00297818" w:rsidRDefault="00151210" w:rsidP="00297818">
      <w:pPr>
        <w:keepNext/>
        <w:spacing w:after="120" w:line="252" w:lineRule="auto"/>
        <w:outlineLvl w:val="1"/>
        <w:rPr>
          <w:rFonts w:asciiTheme="minorHAnsi" w:hAnsiTheme="minorHAnsi"/>
          <w:b/>
          <w:bCs/>
        </w:rPr>
      </w:pPr>
      <w:r w:rsidRPr="00297818">
        <w:rPr>
          <w:rFonts w:asciiTheme="minorHAnsi" w:hAnsiTheme="minorHAnsi"/>
          <w:b/>
          <w:bCs/>
        </w:rPr>
        <w:t>1</w:t>
      </w:r>
      <w:r w:rsidR="00C774FA" w:rsidRPr="00297818">
        <w:rPr>
          <w:rFonts w:asciiTheme="minorHAnsi" w:hAnsiTheme="minorHAnsi"/>
          <w:b/>
          <w:bCs/>
        </w:rPr>
        <w:t>6</w:t>
      </w:r>
      <w:r w:rsidRPr="00297818">
        <w:rPr>
          <w:rFonts w:asciiTheme="minorHAnsi" w:hAnsiTheme="minorHAnsi"/>
          <w:b/>
          <w:bCs/>
        </w:rPr>
        <w:t>. A záróvizsga részei</w:t>
      </w:r>
    </w:p>
    <w:p w14:paraId="10CE74DB" w14:textId="77777777" w:rsidR="00C17FC6" w:rsidRPr="00297818" w:rsidRDefault="00C17FC6" w:rsidP="00297818">
      <w:pPr>
        <w:spacing w:after="120" w:line="252" w:lineRule="auto"/>
        <w:jc w:val="both"/>
        <w:rPr>
          <w:rFonts w:asciiTheme="minorHAnsi" w:hAnsiTheme="minorHAnsi"/>
          <w:bCs/>
        </w:rPr>
      </w:pPr>
      <w:r w:rsidRPr="00297818">
        <w:rPr>
          <w:rFonts w:asciiTheme="minorHAnsi" w:hAnsiTheme="minorHAnsi"/>
          <w:bCs/>
        </w:rPr>
        <w:t>A záróvizsga a diplomamunka</w:t>
      </w:r>
      <w:r w:rsidR="002025DF" w:rsidRPr="00297818">
        <w:rPr>
          <w:rFonts w:asciiTheme="minorHAnsi" w:hAnsiTheme="minorHAnsi"/>
          <w:bCs/>
        </w:rPr>
        <w:t xml:space="preserve"> és/vagy a portfólió</w:t>
      </w:r>
      <w:r w:rsidRPr="00297818">
        <w:rPr>
          <w:rFonts w:asciiTheme="minorHAnsi" w:hAnsiTheme="minorHAnsi"/>
          <w:bCs/>
        </w:rPr>
        <w:t xml:space="preserve"> védéséből és a tantervben előírt tárgyakból tett szóbeli vizsgákból áll (felkészülési idő tantárgyanként legalább 30 perc), amelyet a hallgatónak egy napon, folyamatosan kell letennie.</w:t>
      </w:r>
    </w:p>
    <w:p w14:paraId="5B65B3F9" w14:textId="77777777" w:rsidR="004A2602" w:rsidRDefault="00C17FC6" w:rsidP="00C2422A">
      <w:pPr>
        <w:spacing w:after="120" w:line="252" w:lineRule="auto"/>
        <w:jc w:val="both"/>
        <w:rPr>
          <w:rFonts w:asciiTheme="minorHAnsi" w:hAnsiTheme="minorHAnsi"/>
          <w:bCs/>
        </w:rPr>
      </w:pPr>
      <w:r w:rsidRPr="00297818">
        <w:rPr>
          <w:rFonts w:asciiTheme="minorHAnsi" w:hAnsiTheme="minorHAnsi"/>
          <w:bCs/>
        </w:rPr>
        <w:t xml:space="preserve">A záróvizsgára </w:t>
      </w:r>
      <w:r w:rsidR="002B401D">
        <w:rPr>
          <w:rFonts w:asciiTheme="minorHAnsi" w:hAnsiTheme="minorHAnsi"/>
          <w:bCs/>
        </w:rPr>
        <w:t>a következő</w:t>
      </w:r>
      <w:r w:rsidRPr="00297818">
        <w:rPr>
          <w:rFonts w:asciiTheme="minorHAnsi" w:hAnsiTheme="minorHAnsi"/>
          <w:bCs/>
        </w:rPr>
        <w:t xml:space="preserve"> ismeretanyagot felölelő tantárgyak (t</w:t>
      </w:r>
      <w:r w:rsidR="00C2422A">
        <w:rPr>
          <w:rFonts w:asciiTheme="minorHAnsi" w:hAnsiTheme="minorHAnsi"/>
          <w:bCs/>
        </w:rPr>
        <w:t>antárgycsoportok) jelölhetők ki a következők szerint:</w:t>
      </w:r>
    </w:p>
    <w:p w14:paraId="67B63D0F" w14:textId="77777777" w:rsidR="004A2602" w:rsidRPr="004A2602" w:rsidRDefault="004A2602" w:rsidP="00C2422A">
      <w:pPr>
        <w:spacing w:after="120" w:line="252" w:lineRule="auto"/>
        <w:jc w:val="both"/>
        <w:rPr>
          <w:rFonts w:asciiTheme="minorHAnsi" w:hAnsiTheme="minorHAnsi"/>
          <w:bCs/>
          <w:i/>
        </w:rPr>
      </w:pPr>
      <w:r w:rsidRPr="004A2602">
        <w:rPr>
          <w:rFonts w:asciiTheme="minorHAnsi" w:hAnsiTheme="minorHAnsi"/>
          <w:bCs/>
          <w:i/>
        </w:rPr>
        <w:t>a) 2, és 4 féléves nappali és levelező képzés (normál eset)</w:t>
      </w:r>
    </w:p>
    <w:p w14:paraId="55514DFA" w14:textId="77777777" w:rsidR="00C17FC6" w:rsidRPr="004A2602" w:rsidRDefault="00C2422A" w:rsidP="00C2422A">
      <w:pPr>
        <w:spacing w:after="120" w:line="252" w:lineRule="auto"/>
        <w:jc w:val="both"/>
        <w:rPr>
          <w:rFonts w:asciiTheme="minorHAnsi" w:hAnsiTheme="minorHAnsi"/>
          <w:bCs/>
        </w:rPr>
      </w:pPr>
      <w:r w:rsidRPr="004A2602">
        <w:rPr>
          <w:rFonts w:asciiTheme="minorHAnsi" w:hAnsiTheme="minorHAnsi"/>
          <w:bCs/>
        </w:rPr>
        <w:t>neveléstan, oktatáselmélet, szakképzés-pedagógia, digitális pedagógia, tanári kommunikáció, kutatásmódszertan, szakmódszertan I-III.</w:t>
      </w:r>
    </w:p>
    <w:p w14:paraId="2B294E62" w14:textId="77777777" w:rsidR="004A2602" w:rsidRPr="004A2602" w:rsidRDefault="004A2602" w:rsidP="004A2602">
      <w:pPr>
        <w:spacing w:after="120" w:line="252" w:lineRule="auto"/>
        <w:rPr>
          <w:rFonts w:asciiTheme="minorHAnsi" w:hAnsiTheme="minorHAnsi"/>
          <w:i/>
        </w:rPr>
      </w:pPr>
      <w:r w:rsidRPr="004A2602">
        <w:rPr>
          <w:rFonts w:asciiTheme="minorHAnsi" w:hAnsiTheme="minorHAnsi"/>
          <w:i/>
        </w:rPr>
        <w:t>b) Speciális bemeneti feltételek esetén</w:t>
      </w:r>
    </w:p>
    <w:p w14:paraId="6AB0C1EB" w14:textId="238D8D16" w:rsidR="004A2602" w:rsidRDefault="004A2602" w:rsidP="004A2602">
      <w:pPr>
        <w:pStyle w:val="Listaszerbekezds"/>
        <w:numPr>
          <w:ilvl w:val="0"/>
          <w:numId w:val="60"/>
        </w:numPr>
        <w:spacing w:after="120" w:line="252" w:lineRule="auto"/>
        <w:ind w:left="714" w:hanging="357"/>
        <w:contextualSpacing w:val="0"/>
        <w:rPr>
          <w:rFonts w:asciiTheme="minorHAnsi" w:hAnsiTheme="minorHAnsi"/>
        </w:rPr>
      </w:pPr>
      <w:r w:rsidRPr="004A2602">
        <w:rPr>
          <w:rFonts w:asciiTheme="minorHAnsi" w:hAnsiTheme="minorHAnsi"/>
        </w:rPr>
        <w:t>4 féléves képzés, levelező tagozat (</w:t>
      </w:r>
      <w:proofErr w:type="spellStart"/>
      <w:r w:rsidRPr="004A2602">
        <w:rPr>
          <w:rFonts w:asciiTheme="minorHAnsi" w:hAnsiTheme="minorHAnsi"/>
        </w:rPr>
        <w:t>BSc</w:t>
      </w:r>
      <w:proofErr w:type="spellEnd"/>
      <w:r w:rsidRPr="004A2602">
        <w:rPr>
          <w:rFonts w:asciiTheme="minorHAnsi" w:hAnsiTheme="minorHAnsi"/>
        </w:rPr>
        <w:t xml:space="preserve"> </w:t>
      </w:r>
      <w:r w:rsidR="00C1274E">
        <w:rPr>
          <w:rFonts w:asciiTheme="minorHAnsi" w:hAnsiTheme="minorHAnsi"/>
        </w:rPr>
        <w:t>üzleti</w:t>
      </w:r>
      <w:r w:rsidRPr="004A2602">
        <w:rPr>
          <w:rFonts w:asciiTheme="minorHAnsi" w:hAnsiTheme="minorHAnsi"/>
        </w:rPr>
        <w:t>i szakoktató végzettségre építve)</w:t>
      </w:r>
      <w:r w:rsidR="00637995">
        <w:rPr>
          <w:rFonts w:asciiTheme="minorHAnsi" w:hAnsiTheme="minorHAnsi"/>
        </w:rPr>
        <w:t>:</w:t>
      </w:r>
    </w:p>
    <w:p w14:paraId="1A0C36AE" w14:textId="77777777" w:rsidR="004A2602" w:rsidRPr="004A2602" w:rsidRDefault="00637995" w:rsidP="004A2602">
      <w:pPr>
        <w:spacing w:after="120" w:line="252" w:lineRule="auto"/>
        <w:ind w:left="708"/>
        <w:rPr>
          <w:rFonts w:asciiTheme="minorHAnsi" w:hAnsiTheme="minorHAnsi"/>
        </w:rPr>
      </w:pPr>
      <w:r w:rsidRPr="00637995">
        <w:rPr>
          <w:rFonts w:asciiTheme="minorHAnsi" w:hAnsiTheme="minorHAnsi"/>
        </w:rPr>
        <w:t>neveléstan, oktatáselmélet, szakképzés-pedagógia, digitális pedagógia, tanári kommunikáció, kutatásmódszertan, szakmódszertan I-III.</w:t>
      </w:r>
    </w:p>
    <w:p w14:paraId="619A70AC" w14:textId="31E0E96E" w:rsidR="004A2602" w:rsidRDefault="004A2602" w:rsidP="004A2602">
      <w:pPr>
        <w:pStyle w:val="Listaszerbekezds"/>
        <w:numPr>
          <w:ilvl w:val="0"/>
          <w:numId w:val="60"/>
        </w:numPr>
        <w:spacing w:after="120" w:line="252" w:lineRule="auto"/>
        <w:ind w:left="714" w:hanging="357"/>
        <w:contextualSpacing w:val="0"/>
        <w:rPr>
          <w:rFonts w:asciiTheme="minorHAnsi" w:hAnsiTheme="minorHAnsi"/>
        </w:rPr>
      </w:pPr>
      <w:r w:rsidRPr="004A2602">
        <w:rPr>
          <w:rFonts w:asciiTheme="minorHAnsi" w:hAnsiTheme="minorHAnsi"/>
        </w:rPr>
        <w:t xml:space="preserve">2 féléves képzés, levelező tagozat (Bologna előtti főiskolai szintű </w:t>
      </w:r>
      <w:r w:rsidR="00C1274E">
        <w:rPr>
          <w:rFonts w:asciiTheme="minorHAnsi" w:hAnsiTheme="minorHAnsi"/>
        </w:rPr>
        <w:t xml:space="preserve">közgazdász </w:t>
      </w:r>
      <w:r w:rsidRPr="004A2602">
        <w:rPr>
          <w:rFonts w:asciiTheme="minorHAnsi" w:hAnsiTheme="minorHAnsi"/>
        </w:rPr>
        <w:t>tanári végzettségre építve)</w:t>
      </w:r>
      <w:r w:rsidR="00637995">
        <w:rPr>
          <w:rFonts w:asciiTheme="minorHAnsi" w:hAnsiTheme="minorHAnsi"/>
        </w:rPr>
        <w:t>:</w:t>
      </w:r>
    </w:p>
    <w:p w14:paraId="7CE170EA" w14:textId="1BEFF9A6" w:rsidR="004A2602" w:rsidRPr="004A2602" w:rsidRDefault="00B742C1" w:rsidP="004A2602">
      <w:pPr>
        <w:spacing w:after="120" w:line="252" w:lineRule="auto"/>
        <w:ind w:left="708"/>
        <w:rPr>
          <w:rFonts w:asciiTheme="minorHAnsi" w:hAnsiTheme="minorHAnsi"/>
        </w:rPr>
      </w:pPr>
      <w:r>
        <w:rPr>
          <w:rFonts w:asciiTheme="minorHAnsi" w:hAnsiTheme="minorHAnsi"/>
        </w:rPr>
        <w:lastRenderedPageBreak/>
        <w:t>a szakterületi ismeretek, szakmódszertan és az élménypedagógia</w:t>
      </w:r>
    </w:p>
    <w:p w14:paraId="6FB5B991" w14:textId="77777777" w:rsidR="00C17FC6" w:rsidRPr="00297818" w:rsidRDefault="00C17FC6" w:rsidP="00297818">
      <w:pPr>
        <w:spacing w:after="120" w:line="252" w:lineRule="auto"/>
        <w:rPr>
          <w:rFonts w:asciiTheme="minorHAnsi" w:hAnsiTheme="minorHAnsi"/>
        </w:rPr>
      </w:pPr>
      <w:r w:rsidRPr="00297818">
        <w:rPr>
          <w:rFonts w:asciiTheme="minorHAnsi" w:hAnsiTheme="minorHAnsi"/>
        </w:rPr>
        <w:t>A szóbeli vizsga kérdéssorát a jelöltek a záróvizsga előtt 30 nappal megkapják.</w:t>
      </w:r>
    </w:p>
    <w:p w14:paraId="299CD38F" w14:textId="77777777" w:rsidR="00C17FC6" w:rsidRPr="00297818" w:rsidRDefault="00C17FC6" w:rsidP="00297818">
      <w:pPr>
        <w:spacing w:after="120" w:line="252" w:lineRule="auto"/>
        <w:jc w:val="both"/>
        <w:rPr>
          <w:rFonts w:asciiTheme="minorHAnsi" w:hAnsiTheme="minorHAnsi"/>
          <w:bCs/>
        </w:rPr>
      </w:pPr>
      <w:r w:rsidRPr="00297818">
        <w:rPr>
          <w:rFonts w:asciiTheme="minorHAnsi" w:hAnsiTheme="minorHAnsi"/>
          <w:bCs/>
        </w:rPr>
        <w:t xml:space="preserve">A jelölt a vizsgát akkor kezdheti meg, ha a záróvizsga-bizottság diplomamunkáját legalább elégséges (2) minősítéssel elfogadta. Az elégtelen diplomamunka kijavításának feltételeit a </w:t>
      </w:r>
      <w:proofErr w:type="spellStart"/>
      <w:r w:rsidR="00637995">
        <w:rPr>
          <w:rFonts w:asciiTheme="minorHAnsi" w:hAnsiTheme="minorHAnsi"/>
          <w:bCs/>
        </w:rPr>
        <w:t>TVSz</w:t>
      </w:r>
      <w:proofErr w:type="spellEnd"/>
      <w:r w:rsidRPr="00297818">
        <w:rPr>
          <w:rFonts w:asciiTheme="minorHAnsi" w:hAnsiTheme="minorHAnsi"/>
          <w:bCs/>
        </w:rPr>
        <w:t xml:space="preserve"> határozza meg.</w:t>
      </w:r>
    </w:p>
    <w:p w14:paraId="006CCD60" w14:textId="77777777" w:rsidR="00297818" w:rsidRDefault="00297818" w:rsidP="00297818">
      <w:pPr>
        <w:spacing w:after="120" w:line="252" w:lineRule="auto"/>
        <w:outlineLvl w:val="1"/>
        <w:rPr>
          <w:rFonts w:asciiTheme="minorHAnsi" w:hAnsiTheme="minorHAnsi"/>
          <w:b/>
          <w:bCs/>
        </w:rPr>
      </w:pPr>
    </w:p>
    <w:p w14:paraId="690F86BB" w14:textId="77777777" w:rsidR="00151210" w:rsidRPr="00297818" w:rsidRDefault="00C774FA" w:rsidP="00297818">
      <w:pPr>
        <w:spacing w:after="120" w:line="252" w:lineRule="auto"/>
        <w:outlineLvl w:val="1"/>
        <w:rPr>
          <w:rFonts w:asciiTheme="minorHAnsi" w:hAnsiTheme="minorHAnsi"/>
          <w:b/>
          <w:bCs/>
        </w:rPr>
      </w:pPr>
      <w:r w:rsidRPr="00297818">
        <w:rPr>
          <w:rFonts w:asciiTheme="minorHAnsi" w:hAnsiTheme="minorHAnsi"/>
          <w:b/>
          <w:bCs/>
        </w:rPr>
        <w:t>17</w:t>
      </w:r>
      <w:r w:rsidR="002025DF" w:rsidRPr="00297818">
        <w:rPr>
          <w:rFonts w:asciiTheme="minorHAnsi" w:hAnsiTheme="minorHAnsi"/>
          <w:b/>
          <w:bCs/>
        </w:rPr>
        <w:t>. A záróvizsga eredménye</w:t>
      </w:r>
    </w:p>
    <w:p w14:paraId="13B0B03E" w14:textId="77777777" w:rsidR="004851A1" w:rsidRPr="00297818" w:rsidRDefault="004851A1" w:rsidP="00297818">
      <w:pPr>
        <w:pStyle w:val="NormlWeb"/>
        <w:spacing w:before="0" w:beforeAutospacing="0" w:after="120" w:afterAutospacing="0" w:line="252" w:lineRule="auto"/>
        <w:rPr>
          <w:rStyle w:val="Kiemels2"/>
          <w:rFonts w:asciiTheme="minorHAnsi" w:hAnsiTheme="minorHAnsi"/>
          <w:b w:val="0"/>
          <w:color w:val="000000"/>
        </w:rPr>
      </w:pPr>
      <w:r w:rsidRPr="00297818">
        <w:rPr>
          <w:rStyle w:val="Kiemels2"/>
          <w:rFonts w:asciiTheme="minorHAnsi" w:hAnsiTheme="minorHAnsi"/>
          <w:b w:val="0"/>
          <w:color w:val="000000"/>
        </w:rPr>
        <w:t>A diplomamunkára és a záróvizsga szóbeli részére kapott érdemjegyek – a záróvizsga tárgyak számát figyelembe vevő – súlyozott átlaga az alábbiak szerint:</w:t>
      </w:r>
    </w:p>
    <w:p w14:paraId="7C660693" w14:textId="77777777" w:rsidR="00791847" w:rsidRDefault="00637995" w:rsidP="00A447E5">
      <w:pPr>
        <w:numPr>
          <w:ilvl w:val="0"/>
          <w:numId w:val="47"/>
        </w:numPr>
        <w:spacing w:after="120" w:line="252" w:lineRule="auto"/>
        <w:ind w:left="714" w:hanging="357"/>
        <w:rPr>
          <w:rFonts w:asciiTheme="minorHAnsi" w:hAnsiTheme="minorHAnsi"/>
          <w:color w:val="000000"/>
        </w:rPr>
      </w:pPr>
      <w:r w:rsidRPr="00637995">
        <w:rPr>
          <w:rFonts w:asciiTheme="minorHAnsi" w:hAnsiTheme="minorHAnsi"/>
          <w:color w:val="000000"/>
        </w:rPr>
        <w:t xml:space="preserve">2 féléves képzés, nappali és levelező tagozat (specializációnak megfelelő </w:t>
      </w:r>
      <w:proofErr w:type="spellStart"/>
      <w:r w:rsidRPr="00637995">
        <w:rPr>
          <w:rFonts w:asciiTheme="minorHAnsi" w:hAnsiTheme="minorHAnsi"/>
          <w:color w:val="000000"/>
        </w:rPr>
        <w:t>MSc</w:t>
      </w:r>
      <w:proofErr w:type="spellEnd"/>
      <w:r w:rsidRPr="00637995">
        <w:rPr>
          <w:rFonts w:asciiTheme="minorHAnsi" w:hAnsiTheme="minorHAnsi"/>
          <w:color w:val="000000"/>
        </w:rPr>
        <w:t xml:space="preserve"> végzettségre építve, vagy a mesterképzéssel párhuzamosan)</w:t>
      </w:r>
      <w:r>
        <w:rPr>
          <w:rFonts w:asciiTheme="minorHAnsi" w:hAnsiTheme="minorHAnsi"/>
          <w:color w:val="000000"/>
        </w:rPr>
        <w:t xml:space="preserve">, és </w:t>
      </w:r>
      <w:r w:rsidRPr="00637995">
        <w:rPr>
          <w:rFonts w:asciiTheme="minorHAnsi" w:hAnsiTheme="minorHAnsi"/>
          <w:color w:val="000000"/>
        </w:rPr>
        <w:t xml:space="preserve">4 féléves képzés, nappali és levelező tagozat (specializációnak megfelelő </w:t>
      </w:r>
      <w:proofErr w:type="spellStart"/>
      <w:r w:rsidRPr="00637995">
        <w:rPr>
          <w:rFonts w:asciiTheme="minorHAnsi" w:hAnsiTheme="minorHAnsi"/>
          <w:color w:val="000000"/>
        </w:rPr>
        <w:t>BSc</w:t>
      </w:r>
      <w:proofErr w:type="spellEnd"/>
      <w:r w:rsidRPr="00637995">
        <w:rPr>
          <w:rFonts w:asciiTheme="minorHAnsi" w:hAnsiTheme="minorHAnsi"/>
          <w:color w:val="000000"/>
        </w:rPr>
        <w:t xml:space="preserve"> végzettségre építve)</w:t>
      </w:r>
      <w:r w:rsidR="002025DF" w:rsidRPr="00297818">
        <w:rPr>
          <w:rFonts w:asciiTheme="minorHAnsi" w:hAnsiTheme="minorHAnsi"/>
          <w:color w:val="000000"/>
        </w:rPr>
        <w:t>:</w:t>
      </w:r>
    </w:p>
    <w:p w14:paraId="71171D40" w14:textId="77777777" w:rsidR="00791847" w:rsidRDefault="00791847" w:rsidP="00791847">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sidR="00341F8A">
        <w:rPr>
          <w:rStyle w:val="Kiemels2"/>
          <w:rFonts w:asciiTheme="minorHAnsi" w:hAnsiTheme="minorHAnsi"/>
          <w:b w:val="0"/>
          <w:color w:val="000000"/>
        </w:rPr>
        <w:t>diplomamunká</w:t>
      </w:r>
      <w:r>
        <w:rPr>
          <w:rStyle w:val="Kiemels2"/>
          <w:rFonts w:asciiTheme="minorHAnsi" w:hAnsiTheme="minorHAnsi"/>
          <w:b w:val="0"/>
          <w:color w:val="000000"/>
        </w:rPr>
        <w:t>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1ECA172A" w14:textId="77777777" w:rsidR="00791847" w:rsidRPr="00791847" w:rsidRDefault="00791847" w:rsidP="00791847">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oMath>
      </m:oMathPara>
    </w:p>
    <w:p w14:paraId="49E763EC" w14:textId="77777777" w:rsidR="00791847" w:rsidRPr="00297818" w:rsidRDefault="00791847" w:rsidP="00791847">
      <w:pPr>
        <w:pStyle w:val="NormlWeb"/>
        <w:spacing w:before="0" w:beforeAutospacing="0" w:after="120" w:afterAutospacing="0" w:line="252" w:lineRule="auto"/>
        <w:ind w:left="1416"/>
        <w:rPr>
          <w:rFonts w:asciiTheme="minorHAnsi" w:hAnsiTheme="minorHAnsi"/>
          <w:color w:val="000000"/>
        </w:rPr>
      </w:pPr>
      <w:r w:rsidRPr="00297818">
        <w:rPr>
          <w:rFonts w:asciiTheme="minorHAnsi" w:hAnsiTheme="minorHAnsi"/>
          <w:color w:val="000000"/>
        </w:rPr>
        <w:t>Jelölések:</w:t>
      </w:r>
    </w:p>
    <w:p w14:paraId="4CF14161" w14:textId="77777777" w:rsidR="00EA56D4" w:rsidRDefault="00791847" w:rsidP="0027799F">
      <w:pPr>
        <w:pStyle w:val="NormlWeb"/>
        <w:spacing w:before="0" w:beforeAutospacing="0" w:after="0" w:afterAutospacing="0" w:line="252" w:lineRule="auto"/>
        <w:ind w:left="1416"/>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sidR="0027799F">
        <w:rPr>
          <w:rFonts w:asciiTheme="minorHAnsi" w:hAnsiTheme="minorHAnsi"/>
          <w:color w:val="000000"/>
        </w:rPr>
        <w:t>K</w:t>
      </w:r>
      <w:r>
        <w:rPr>
          <w:rFonts w:asciiTheme="minorHAnsi" w:hAnsiTheme="minorHAnsi"/>
          <w:color w:val="000000"/>
        </w:rPr>
        <w:t xml:space="preserve">PV: </w:t>
      </w:r>
      <w:r w:rsidR="0027799F" w:rsidRPr="00297818">
        <w:rPr>
          <w:rFonts w:asciiTheme="minorHAnsi" w:hAnsiTheme="minorHAnsi"/>
          <w:color w:val="000000"/>
        </w:rPr>
        <w:t>komplex pedagógia-pszichológia szóbeli vizsga</w:t>
      </w:r>
      <w:r w:rsidRPr="00297818">
        <w:rPr>
          <w:rFonts w:asciiTheme="minorHAnsi" w:hAnsiTheme="minorHAnsi"/>
          <w:color w:val="000000"/>
        </w:rPr>
        <w:br/>
      </w:r>
      <w:r w:rsidRPr="00791847">
        <w:rPr>
          <w:rFonts w:asciiTheme="minorHAnsi" w:hAnsiTheme="minorHAnsi"/>
          <w:color w:val="000000"/>
        </w:rPr>
        <w:t>SZMV: a szakmódszertanokból tett szóbeli</w:t>
      </w:r>
      <w:r w:rsidR="0027799F">
        <w:rPr>
          <w:rFonts w:asciiTheme="minorHAnsi" w:hAnsiTheme="minorHAnsi"/>
          <w:color w:val="000000"/>
        </w:rPr>
        <w:t xml:space="preserve"> vizsga</w:t>
      </w:r>
      <w:r w:rsidRPr="00791847">
        <w:rPr>
          <w:rFonts w:asciiTheme="minorHAnsi" w:hAnsiTheme="minorHAnsi"/>
          <w:color w:val="000000"/>
        </w:rPr>
        <w:br/>
      </w:r>
    </w:p>
    <w:p w14:paraId="5E660E9D" w14:textId="77777777" w:rsidR="000E3452" w:rsidRDefault="000E3452" w:rsidP="0027799F">
      <w:pPr>
        <w:pStyle w:val="NormlWeb"/>
        <w:spacing w:before="0" w:beforeAutospacing="0" w:after="0" w:afterAutospacing="0" w:line="252" w:lineRule="auto"/>
        <w:ind w:left="1416"/>
        <w:rPr>
          <w:rFonts w:asciiTheme="minorHAnsi" w:hAnsiTheme="minorHAnsi"/>
          <w:color w:val="000000"/>
        </w:rPr>
      </w:pPr>
    </w:p>
    <w:p w14:paraId="0C4B77DA" w14:textId="77777777" w:rsidR="00D05FD4" w:rsidRPr="00297818" w:rsidRDefault="00637995" w:rsidP="00297818">
      <w:pPr>
        <w:spacing w:after="120" w:line="252" w:lineRule="auto"/>
        <w:ind w:left="357"/>
        <w:rPr>
          <w:rFonts w:asciiTheme="minorHAnsi" w:hAnsiTheme="minorHAnsi"/>
          <w:color w:val="000000"/>
        </w:rPr>
      </w:pPr>
      <w:r>
        <w:rPr>
          <w:rFonts w:asciiTheme="minorHAnsi" w:hAnsiTheme="minorHAnsi"/>
          <w:color w:val="000000"/>
        </w:rPr>
        <w:t>Speciális bemeneti esetek:</w:t>
      </w:r>
    </w:p>
    <w:p w14:paraId="46419F5E" w14:textId="30C53703" w:rsidR="00341F8A" w:rsidRPr="001929A8" w:rsidRDefault="00EA56D4" w:rsidP="001929A8">
      <w:pPr>
        <w:pStyle w:val="Listaszerbekezds"/>
        <w:numPr>
          <w:ilvl w:val="0"/>
          <w:numId w:val="47"/>
        </w:numPr>
        <w:spacing w:after="120" w:line="252" w:lineRule="auto"/>
        <w:rPr>
          <w:rFonts w:asciiTheme="minorHAnsi" w:hAnsiTheme="minorHAnsi"/>
          <w:color w:val="000000"/>
        </w:rPr>
      </w:pPr>
      <w:r w:rsidRPr="001929A8">
        <w:rPr>
          <w:rFonts w:asciiTheme="minorHAnsi" w:hAnsiTheme="minorHAnsi"/>
          <w:color w:val="000000"/>
        </w:rPr>
        <w:t>4 féléves képzés, levelező tagozat (</w:t>
      </w:r>
      <w:proofErr w:type="spellStart"/>
      <w:r w:rsidRPr="001929A8">
        <w:rPr>
          <w:rFonts w:asciiTheme="minorHAnsi" w:hAnsiTheme="minorHAnsi"/>
          <w:color w:val="000000"/>
        </w:rPr>
        <w:t>BSc</w:t>
      </w:r>
      <w:proofErr w:type="spellEnd"/>
      <w:r w:rsidRPr="001929A8">
        <w:rPr>
          <w:rFonts w:asciiTheme="minorHAnsi" w:hAnsiTheme="minorHAnsi"/>
          <w:color w:val="000000"/>
        </w:rPr>
        <w:t xml:space="preserve"> </w:t>
      </w:r>
      <w:r w:rsidR="00C1274E">
        <w:rPr>
          <w:rFonts w:asciiTheme="minorHAnsi" w:hAnsiTheme="minorHAnsi"/>
          <w:color w:val="000000"/>
        </w:rPr>
        <w:t>üzlet</w:t>
      </w:r>
      <w:r w:rsidRPr="001929A8">
        <w:rPr>
          <w:rFonts w:asciiTheme="minorHAnsi" w:hAnsiTheme="minorHAnsi"/>
          <w:color w:val="000000"/>
        </w:rPr>
        <w:t>i szakoktató végzettségre építve)</w:t>
      </w:r>
      <w:r w:rsidR="002025DF" w:rsidRPr="001929A8">
        <w:rPr>
          <w:rFonts w:asciiTheme="minorHAnsi" w:hAnsiTheme="minorHAnsi"/>
          <w:color w:val="000000"/>
        </w:rPr>
        <w:t>:</w:t>
      </w:r>
    </w:p>
    <w:p w14:paraId="5E8BA353" w14:textId="77777777" w:rsidR="001929A8" w:rsidRDefault="001929A8" w:rsidP="001929A8">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Pr>
          <w:rStyle w:val="Kiemels2"/>
          <w:rFonts w:asciiTheme="minorHAnsi" w:hAnsiTheme="minorHAnsi"/>
          <w:b w:val="0"/>
          <w:color w:val="000000"/>
        </w:rPr>
        <w:t>diplomamunkára,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2E05A09D" w14:textId="77777777" w:rsidR="001929A8" w:rsidRPr="00791847" w:rsidRDefault="001929A8" w:rsidP="001929A8">
      <w:pPr>
        <w:pStyle w:val="NormlWeb"/>
        <w:spacing w:before="0" w:beforeAutospacing="0" w:after="120" w:afterAutospacing="0" w:line="252" w:lineRule="auto"/>
        <w:ind w:left="708"/>
        <w:rPr>
          <w:rStyle w:val="Kiemels2"/>
          <w:rFonts w:asciiTheme="minorHAnsi" w:hAnsiTheme="minorHAnsi"/>
          <w:b w:val="0"/>
          <w:color w:val="000000"/>
        </w:rPr>
      </w:pPr>
      <m:oMathPara>
        <m:oMath>
          <m:r>
            <m:rPr>
              <m:sty m:val="p"/>
            </m:rPr>
            <w:rPr>
              <w:rStyle w:val="Kiemels2"/>
              <w:rFonts w:ascii="Cambria Math" w:hAnsi="Cambria Math"/>
              <w:color w:val="000000"/>
            </w:rPr>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KPV+SZMV+SZV</m:t>
              </m:r>
            </m:num>
            <m:den>
              <m:r>
                <m:rPr>
                  <m:sty m:val="p"/>
                </m:rPr>
                <w:rPr>
                  <w:rStyle w:val="Kiemels2"/>
                  <w:rFonts w:ascii="Cambria Math" w:hAnsi="Cambria Math"/>
                  <w:color w:val="000000"/>
                </w:rPr>
                <m:t>3</m:t>
              </m:r>
            </m:den>
          </m:f>
          <m:r>
            <m:rPr>
              <m:sty m:val="p"/>
            </m:rPr>
            <w:rPr>
              <w:rStyle w:val="Kiemels2"/>
              <w:rFonts w:ascii="Cambria Math" w:hAnsi="Cambria Math"/>
              <w:color w:val="000000"/>
            </w:rPr>
            <m:t>*0,5</m:t>
          </m:r>
        </m:oMath>
      </m:oMathPara>
    </w:p>
    <w:p w14:paraId="28EF6B5F" w14:textId="77777777" w:rsidR="001929A8" w:rsidRPr="00297818" w:rsidRDefault="001929A8" w:rsidP="001929A8">
      <w:pPr>
        <w:pStyle w:val="NormlWeb"/>
        <w:spacing w:before="0" w:beforeAutospacing="0" w:after="120" w:afterAutospacing="0" w:line="252" w:lineRule="auto"/>
        <w:ind w:left="708"/>
        <w:rPr>
          <w:rFonts w:asciiTheme="minorHAnsi" w:hAnsiTheme="minorHAnsi"/>
          <w:color w:val="000000"/>
        </w:rPr>
      </w:pPr>
      <w:r w:rsidRPr="00297818">
        <w:rPr>
          <w:rFonts w:asciiTheme="minorHAnsi" w:hAnsiTheme="minorHAnsi"/>
          <w:color w:val="000000"/>
        </w:rPr>
        <w:t>Jelölések:</w:t>
      </w:r>
    </w:p>
    <w:p w14:paraId="03F6E82B" w14:textId="77777777" w:rsidR="001929A8" w:rsidRDefault="001929A8" w:rsidP="001929A8">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Pr>
          <w:rFonts w:asciiTheme="minorHAnsi" w:hAnsiTheme="minorHAnsi"/>
          <w:color w:val="000000"/>
        </w:rPr>
        <w:t xml:space="preserve">KPV: </w:t>
      </w:r>
      <w:r w:rsidRPr="00297818">
        <w:rPr>
          <w:rFonts w:asciiTheme="minorHAnsi" w:hAnsiTheme="minorHAnsi"/>
          <w:color w:val="000000"/>
        </w:rPr>
        <w:t>komplex pedagógia-pszichológia szóbeli vizsga</w:t>
      </w:r>
      <w:r w:rsidRPr="00297818">
        <w:rPr>
          <w:rFonts w:asciiTheme="minorHAnsi" w:hAnsiTheme="minorHAnsi"/>
          <w:color w:val="000000"/>
        </w:rPr>
        <w:br/>
      </w:r>
      <w:r w:rsidRPr="00791847">
        <w:rPr>
          <w:rFonts w:asciiTheme="minorHAnsi" w:hAnsiTheme="minorHAnsi"/>
          <w:color w:val="000000"/>
        </w:rPr>
        <w:t>SZMV: a szakmódszertanokból tett szóbeli</w:t>
      </w:r>
      <w:r>
        <w:rPr>
          <w:rFonts w:asciiTheme="minorHAnsi" w:hAnsiTheme="minorHAnsi"/>
          <w:color w:val="000000"/>
        </w:rPr>
        <w:t xml:space="preserve"> vizsga</w:t>
      </w:r>
    </w:p>
    <w:p w14:paraId="32356621" w14:textId="77777777" w:rsidR="001929A8" w:rsidRDefault="001929A8" w:rsidP="001929A8">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 xml:space="preserve">SZV: </w:t>
      </w:r>
      <w:r>
        <w:rPr>
          <w:rFonts w:asciiTheme="minorHAnsi" w:hAnsiTheme="minorHAnsi"/>
          <w:color w:val="000000"/>
        </w:rPr>
        <w:t>szakterületi ismeretekből tett</w:t>
      </w:r>
      <w:r w:rsidRPr="00297818">
        <w:rPr>
          <w:rFonts w:asciiTheme="minorHAnsi" w:hAnsiTheme="minorHAnsi"/>
          <w:color w:val="000000"/>
        </w:rPr>
        <w:t xml:space="preserve"> szóbeli vizsga</w:t>
      </w:r>
      <w:r w:rsidRPr="00791847">
        <w:rPr>
          <w:rFonts w:asciiTheme="minorHAnsi" w:hAnsiTheme="minorHAnsi"/>
          <w:color w:val="000000"/>
        </w:rPr>
        <w:br/>
      </w:r>
    </w:p>
    <w:p w14:paraId="459BD5C8" w14:textId="77777777" w:rsidR="000E3452" w:rsidRDefault="000E3452" w:rsidP="001929A8">
      <w:pPr>
        <w:pStyle w:val="NormlWeb"/>
        <w:spacing w:before="0" w:beforeAutospacing="0" w:after="0" w:afterAutospacing="0" w:line="252" w:lineRule="auto"/>
        <w:ind w:left="708"/>
        <w:rPr>
          <w:rFonts w:asciiTheme="minorHAnsi" w:hAnsiTheme="minorHAnsi"/>
          <w:color w:val="000000"/>
        </w:rPr>
      </w:pPr>
    </w:p>
    <w:p w14:paraId="066532AD" w14:textId="7F8F56B7" w:rsidR="001929A8" w:rsidRDefault="00583A87" w:rsidP="00A447E5">
      <w:pPr>
        <w:numPr>
          <w:ilvl w:val="0"/>
          <w:numId w:val="47"/>
        </w:numPr>
        <w:spacing w:after="120" w:line="252" w:lineRule="auto"/>
        <w:ind w:left="714" w:hanging="357"/>
        <w:rPr>
          <w:rFonts w:asciiTheme="minorHAnsi" w:hAnsiTheme="minorHAnsi"/>
          <w:color w:val="000000"/>
        </w:rPr>
      </w:pPr>
      <w:r w:rsidRPr="00583A87">
        <w:rPr>
          <w:rFonts w:asciiTheme="minorHAnsi" w:hAnsiTheme="minorHAnsi"/>
          <w:color w:val="000000"/>
        </w:rPr>
        <w:t xml:space="preserve">2 féléves képzés, levelező tagozat (Bologna előtti főiskolai szintű </w:t>
      </w:r>
      <w:r w:rsidR="00C1274E">
        <w:rPr>
          <w:rFonts w:asciiTheme="minorHAnsi" w:hAnsiTheme="minorHAnsi"/>
          <w:color w:val="000000"/>
        </w:rPr>
        <w:t>közgazdász</w:t>
      </w:r>
      <w:r w:rsidRPr="00583A87">
        <w:rPr>
          <w:rFonts w:asciiTheme="minorHAnsi" w:hAnsiTheme="minorHAnsi"/>
          <w:color w:val="000000"/>
        </w:rPr>
        <w:t xml:space="preserve"> tanári végzettségre építve)</w:t>
      </w:r>
      <w:r w:rsidR="002025DF" w:rsidRPr="00297818">
        <w:rPr>
          <w:rFonts w:asciiTheme="minorHAnsi" w:hAnsiTheme="minorHAnsi"/>
          <w:color w:val="000000"/>
        </w:rPr>
        <w:t>:</w:t>
      </w:r>
    </w:p>
    <w:p w14:paraId="7355C23A" w14:textId="77777777" w:rsidR="000B326D" w:rsidRDefault="000B326D" w:rsidP="000B326D">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Pr>
          <w:rStyle w:val="Kiemels2"/>
          <w:rFonts w:asciiTheme="minorHAnsi" w:hAnsiTheme="minorHAnsi"/>
          <w:b w:val="0"/>
          <w:color w:val="000000"/>
        </w:rPr>
        <w:t>diplomamunkára,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3C0931CB" w14:textId="77777777" w:rsidR="000B326D" w:rsidRPr="00791847" w:rsidRDefault="000B326D" w:rsidP="000B326D">
      <w:pPr>
        <w:pStyle w:val="NormlWeb"/>
        <w:spacing w:before="0" w:beforeAutospacing="0" w:after="120" w:afterAutospacing="0" w:line="252" w:lineRule="auto"/>
        <w:ind w:left="708"/>
        <w:rPr>
          <w:rStyle w:val="Kiemels2"/>
          <w:rFonts w:asciiTheme="minorHAnsi" w:hAnsiTheme="minorHAnsi"/>
          <w:b w:val="0"/>
          <w:color w:val="000000"/>
        </w:rPr>
      </w:pPr>
      <m:oMathPara>
        <m:oMath>
          <m:r>
            <m:rPr>
              <m:sty m:val="p"/>
            </m:rPr>
            <w:rPr>
              <w:rStyle w:val="Kiemels2"/>
              <w:rFonts w:ascii="Cambria Math" w:hAnsi="Cambria Math"/>
              <w:color w:val="000000"/>
            </w:rPr>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SZMV+SZV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oMath>
      </m:oMathPara>
    </w:p>
    <w:p w14:paraId="47C80300" w14:textId="77777777" w:rsidR="000B326D" w:rsidRPr="00297818" w:rsidRDefault="000B326D" w:rsidP="000B326D">
      <w:pPr>
        <w:pStyle w:val="NormlWeb"/>
        <w:spacing w:before="0" w:beforeAutospacing="0" w:after="120" w:afterAutospacing="0" w:line="252" w:lineRule="auto"/>
        <w:ind w:left="708"/>
        <w:rPr>
          <w:rFonts w:asciiTheme="minorHAnsi" w:hAnsiTheme="minorHAnsi"/>
          <w:color w:val="000000"/>
        </w:rPr>
      </w:pPr>
      <w:r w:rsidRPr="00297818">
        <w:rPr>
          <w:rFonts w:asciiTheme="minorHAnsi" w:hAnsiTheme="minorHAnsi"/>
          <w:color w:val="000000"/>
        </w:rPr>
        <w:t>Jelölések:</w:t>
      </w:r>
    </w:p>
    <w:p w14:paraId="5F27F110" w14:textId="77777777" w:rsidR="000B326D" w:rsidRDefault="000B326D" w:rsidP="000B326D">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sidRPr="00791847">
        <w:rPr>
          <w:rFonts w:asciiTheme="minorHAnsi" w:hAnsiTheme="minorHAnsi"/>
          <w:color w:val="000000"/>
        </w:rPr>
        <w:t>SZMV: a szakmódszertanból</w:t>
      </w:r>
      <w:r w:rsidR="00EB6847">
        <w:rPr>
          <w:rFonts w:asciiTheme="minorHAnsi" w:hAnsiTheme="minorHAnsi"/>
          <w:color w:val="000000"/>
        </w:rPr>
        <w:t xml:space="preserve"> és élménypedagógiából</w:t>
      </w:r>
      <w:r w:rsidRPr="00791847">
        <w:rPr>
          <w:rFonts w:asciiTheme="minorHAnsi" w:hAnsiTheme="minorHAnsi"/>
          <w:color w:val="000000"/>
        </w:rPr>
        <w:t xml:space="preserve"> tett szóbeli</w:t>
      </w:r>
      <w:r>
        <w:rPr>
          <w:rFonts w:asciiTheme="minorHAnsi" w:hAnsiTheme="minorHAnsi"/>
          <w:color w:val="000000"/>
        </w:rPr>
        <w:t xml:space="preserve"> vizsga</w:t>
      </w:r>
    </w:p>
    <w:p w14:paraId="1A57D964" w14:textId="77777777" w:rsidR="00297818" w:rsidRDefault="000B326D" w:rsidP="000E3452">
      <w:pPr>
        <w:spacing w:after="120" w:line="252" w:lineRule="auto"/>
        <w:ind w:left="708"/>
        <w:rPr>
          <w:rFonts w:asciiTheme="minorHAnsi" w:hAnsiTheme="minorHAnsi"/>
          <w:b/>
          <w:bCs/>
        </w:rPr>
      </w:pPr>
      <w:r w:rsidRPr="000B326D">
        <w:rPr>
          <w:rFonts w:asciiTheme="minorHAnsi" w:hAnsiTheme="minorHAnsi"/>
          <w:color w:val="000000"/>
        </w:rPr>
        <w:t>SZV: szakterületi ismeretekből tett szóbeli vizsga</w:t>
      </w:r>
      <w:r w:rsidRPr="000B326D">
        <w:rPr>
          <w:rFonts w:asciiTheme="minorHAnsi" w:hAnsiTheme="minorHAnsi"/>
          <w:color w:val="000000"/>
        </w:rPr>
        <w:br/>
      </w:r>
      <w:r w:rsidR="002025DF" w:rsidRPr="000B326D">
        <w:rPr>
          <w:rFonts w:asciiTheme="minorHAnsi" w:hAnsiTheme="minorHAnsi"/>
          <w:color w:val="000000"/>
        </w:rPr>
        <w:br/>
      </w:r>
    </w:p>
    <w:p w14:paraId="373B9E5B" w14:textId="77777777" w:rsidR="0015121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C774FA" w:rsidRPr="00297818">
        <w:rPr>
          <w:rFonts w:asciiTheme="minorHAnsi" w:hAnsiTheme="minorHAnsi"/>
          <w:b/>
          <w:bCs/>
        </w:rPr>
        <w:t>8</w:t>
      </w:r>
      <w:r w:rsidR="00151210" w:rsidRPr="00297818">
        <w:rPr>
          <w:rFonts w:asciiTheme="minorHAnsi" w:hAnsiTheme="minorHAnsi"/>
          <w:b/>
          <w:bCs/>
        </w:rPr>
        <w:t>. Oklevél kiadásának feltétele:</w:t>
      </w:r>
    </w:p>
    <w:p w14:paraId="0536D869" w14:textId="77777777" w:rsidR="00151210" w:rsidRPr="00297818" w:rsidRDefault="00151210" w:rsidP="00A447E5">
      <w:pPr>
        <w:pStyle w:val="Listaszerbekezds"/>
        <w:numPr>
          <w:ilvl w:val="0"/>
          <w:numId w:val="42"/>
        </w:numPr>
        <w:spacing w:after="120" w:line="252" w:lineRule="auto"/>
        <w:ind w:left="714" w:hanging="357"/>
        <w:contextualSpacing w:val="0"/>
        <w:rPr>
          <w:rFonts w:asciiTheme="minorHAnsi" w:hAnsiTheme="minorHAnsi" w:cs="Times New Roman"/>
          <w:sz w:val="24"/>
          <w:szCs w:val="24"/>
        </w:rPr>
      </w:pPr>
      <w:r w:rsidRPr="00297818">
        <w:rPr>
          <w:rFonts w:asciiTheme="minorHAnsi" w:hAnsiTheme="minorHAnsi" w:cs="Times New Roman"/>
          <w:sz w:val="24"/>
          <w:szCs w:val="24"/>
        </w:rPr>
        <w:t>Sikeres záróvizsga</w:t>
      </w:r>
      <w:r w:rsidR="00C17FC6" w:rsidRPr="00297818">
        <w:rPr>
          <w:rFonts w:asciiTheme="minorHAnsi" w:hAnsiTheme="minorHAnsi" w:cs="Times New Roman"/>
          <w:sz w:val="24"/>
          <w:szCs w:val="24"/>
        </w:rPr>
        <w:t>,</w:t>
      </w:r>
    </w:p>
    <w:p w14:paraId="2418F556" w14:textId="77777777" w:rsidR="00151210" w:rsidRPr="00297818" w:rsidRDefault="00C17FC6" w:rsidP="00A447E5">
      <w:pPr>
        <w:pStyle w:val="Listaszerbekezds"/>
        <w:numPr>
          <w:ilvl w:val="0"/>
          <w:numId w:val="42"/>
        </w:numPr>
        <w:spacing w:after="120" w:line="252" w:lineRule="auto"/>
        <w:ind w:left="714" w:hanging="357"/>
        <w:contextualSpacing w:val="0"/>
        <w:rPr>
          <w:rFonts w:asciiTheme="minorHAnsi" w:hAnsiTheme="minorHAnsi" w:cs="Times New Roman"/>
          <w:sz w:val="24"/>
          <w:szCs w:val="24"/>
        </w:rPr>
      </w:pPr>
      <w:r w:rsidRPr="00297818">
        <w:rPr>
          <w:rFonts w:asciiTheme="minorHAnsi" w:hAnsiTheme="minorHAnsi" w:cs="Times New Roman"/>
          <w:sz w:val="24"/>
          <w:szCs w:val="24"/>
        </w:rPr>
        <w:t>Idegen</w:t>
      </w:r>
      <w:r w:rsidR="009A1F5D" w:rsidRPr="00297818">
        <w:rPr>
          <w:rFonts w:asciiTheme="minorHAnsi" w:hAnsiTheme="minorHAnsi" w:cs="Times New Roman"/>
          <w:sz w:val="24"/>
          <w:szCs w:val="24"/>
        </w:rPr>
        <w:t xml:space="preserve"> </w:t>
      </w:r>
      <w:r w:rsidRPr="00297818">
        <w:rPr>
          <w:rFonts w:asciiTheme="minorHAnsi" w:hAnsiTheme="minorHAnsi" w:cs="Times New Roman"/>
          <w:sz w:val="24"/>
          <w:szCs w:val="24"/>
        </w:rPr>
        <w:t>ny</w:t>
      </w:r>
      <w:r w:rsidR="00151210" w:rsidRPr="00297818">
        <w:rPr>
          <w:rFonts w:asciiTheme="minorHAnsi" w:hAnsiTheme="minorHAnsi" w:cs="Times New Roman"/>
          <w:sz w:val="24"/>
          <w:szCs w:val="24"/>
        </w:rPr>
        <w:t>elvi követelmény teljesítése</w:t>
      </w:r>
      <w:r w:rsidRPr="00297818">
        <w:rPr>
          <w:rFonts w:asciiTheme="minorHAnsi" w:hAnsiTheme="minorHAnsi" w:cs="Times New Roman"/>
          <w:sz w:val="24"/>
          <w:szCs w:val="24"/>
        </w:rPr>
        <w:t>.</w:t>
      </w:r>
    </w:p>
    <w:p w14:paraId="6C8898C4" w14:textId="77777777" w:rsidR="00297818" w:rsidRDefault="00297818" w:rsidP="00297818">
      <w:pPr>
        <w:spacing w:after="120" w:line="252" w:lineRule="auto"/>
        <w:outlineLvl w:val="1"/>
        <w:rPr>
          <w:rFonts w:asciiTheme="minorHAnsi" w:hAnsiTheme="minorHAnsi"/>
          <w:b/>
          <w:bCs/>
        </w:rPr>
      </w:pPr>
    </w:p>
    <w:p w14:paraId="4F597DB4" w14:textId="77777777" w:rsidR="002B401D" w:rsidRDefault="002B401D" w:rsidP="002B401D">
      <w:pPr>
        <w:spacing w:after="120" w:line="252" w:lineRule="auto"/>
        <w:outlineLvl w:val="1"/>
        <w:rPr>
          <w:rFonts w:asciiTheme="minorHAnsi" w:hAnsiTheme="minorHAnsi"/>
          <w:b/>
          <w:bCs/>
        </w:rPr>
      </w:pPr>
      <w:r>
        <w:rPr>
          <w:rFonts w:asciiTheme="minorHAnsi" w:hAnsiTheme="minorHAnsi"/>
          <w:b/>
          <w:bCs/>
        </w:rPr>
        <w:t>19. Az oklevél eredménye</w:t>
      </w:r>
    </w:p>
    <w:p w14:paraId="37384ED0" w14:textId="77777777" w:rsidR="002B401D" w:rsidRDefault="002B401D" w:rsidP="002B401D">
      <w:pPr>
        <w:spacing w:after="120" w:line="252" w:lineRule="auto"/>
        <w:outlineLvl w:val="1"/>
        <w:rPr>
          <w:rFonts w:asciiTheme="minorHAnsi" w:hAnsiTheme="minorHAnsi"/>
          <w:bCs/>
        </w:rPr>
      </w:pPr>
      <w:r w:rsidRPr="006D2B65">
        <w:rPr>
          <w:rFonts w:asciiTheme="minorHAnsi" w:hAnsiTheme="minorHAnsi"/>
          <w:bCs/>
        </w:rPr>
        <w:t>Az oklevél eredményét</w:t>
      </w:r>
      <w:r w:rsidR="000E3452">
        <w:rPr>
          <w:rFonts w:asciiTheme="minorHAnsi" w:hAnsiTheme="minorHAnsi"/>
          <w:bCs/>
        </w:rPr>
        <w:t xml:space="preserve"> (OE)</w:t>
      </w:r>
      <w:r w:rsidRPr="006D2B65">
        <w:rPr>
          <w:rFonts w:asciiTheme="minorHAnsi" w:hAnsiTheme="minorHAnsi"/>
          <w:bCs/>
        </w:rPr>
        <w:t xml:space="preserve"> két tizedesjegyre kerekítve kell meghatározni, a közbenső részeredményeket nem szabad kerekíteni.</w:t>
      </w:r>
    </w:p>
    <w:p w14:paraId="06345509" w14:textId="77777777" w:rsidR="000E3452" w:rsidRDefault="000E3452" w:rsidP="000E3452">
      <w:pPr>
        <w:numPr>
          <w:ilvl w:val="0"/>
          <w:numId w:val="64"/>
        </w:numPr>
        <w:spacing w:after="120" w:line="252" w:lineRule="auto"/>
        <w:rPr>
          <w:rFonts w:asciiTheme="minorHAnsi" w:hAnsiTheme="minorHAnsi"/>
          <w:color w:val="000000"/>
        </w:rPr>
      </w:pPr>
      <w:r w:rsidRPr="00637995">
        <w:rPr>
          <w:rFonts w:asciiTheme="minorHAnsi" w:hAnsiTheme="minorHAnsi"/>
          <w:color w:val="000000"/>
        </w:rPr>
        <w:t xml:space="preserve">2 féléves képzés, nappali és levelező tagozat (specializációnak megfelelő </w:t>
      </w:r>
      <w:proofErr w:type="spellStart"/>
      <w:r w:rsidRPr="00637995">
        <w:rPr>
          <w:rFonts w:asciiTheme="minorHAnsi" w:hAnsiTheme="minorHAnsi"/>
          <w:color w:val="000000"/>
        </w:rPr>
        <w:t>MSc</w:t>
      </w:r>
      <w:proofErr w:type="spellEnd"/>
      <w:r w:rsidRPr="00637995">
        <w:rPr>
          <w:rFonts w:asciiTheme="minorHAnsi" w:hAnsiTheme="minorHAnsi"/>
          <w:color w:val="000000"/>
        </w:rPr>
        <w:t xml:space="preserve"> végzettségre építve, vagy a mesterképzéssel párhuzamosan)</w:t>
      </w:r>
      <w:r>
        <w:rPr>
          <w:rFonts w:asciiTheme="minorHAnsi" w:hAnsiTheme="minorHAnsi"/>
          <w:color w:val="000000"/>
        </w:rPr>
        <w:t xml:space="preserve">, és </w:t>
      </w:r>
      <w:r w:rsidRPr="00637995">
        <w:rPr>
          <w:rFonts w:asciiTheme="minorHAnsi" w:hAnsiTheme="minorHAnsi"/>
          <w:color w:val="000000"/>
        </w:rPr>
        <w:t xml:space="preserve">4 féléves képzés, nappali és levelező tagozat (specializációnak megfelelő </w:t>
      </w:r>
      <w:proofErr w:type="spellStart"/>
      <w:r w:rsidRPr="00637995">
        <w:rPr>
          <w:rFonts w:asciiTheme="minorHAnsi" w:hAnsiTheme="minorHAnsi"/>
          <w:color w:val="000000"/>
        </w:rPr>
        <w:t>BSc</w:t>
      </w:r>
      <w:proofErr w:type="spellEnd"/>
      <w:r w:rsidRPr="00637995">
        <w:rPr>
          <w:rFonts w:asciiTheme="minorHAnsi" w:hAnsiTheme="minorHAnsi"/>
          <w:color w:val="000000"/>
        </w:rPr>
        <w:t xml:space="preserve"> végzettségre építve)</w:t>
      </w:r>
      <w:r w:rsidRPr="00297818">
        <w:rPr>
          <w:rFonts w:asciiTheme="minorHAnsi" w:hAnsiTheme="minorHAnsi"/>
          <w:color w:val="000000"/>
        </w:rPr>
        <w:t>:</w:t>
      </w:r>
    </w:p>
    <w:p w14:paraId="20AEFB16" w14:textId="77777777" w:rsidR="002B401D" w:rsidRDefault="000E3452" w:rsidP="002B401D">
      <w:pPr>
        <w:pStyle w:val="NormlWeb"/>
        <w:spacing w:before="0" w:beforeAutospacing="0" w:after="120" w:afterAutospacing="0" w:line="252" w:lineRule="auto"/>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m:t>
              </m:r>
            </m:num>
            <m:den>
              <m:r>
                <m:rPr>
                  <m:sty m:val="p"/>
                </m:rPr>
                <w:rPr>
                  <w:rStyle w:val="Kiemels2"/>
                  <w:rFonts w:ascii="Cambria Math" w:hAnsi="Cambria Math"/>
                  <w:color w:val="000000"/>
                </w:rPr>
                <m:t>2</m:t>
              </m:r>
            </m:den>
          </m:f>
          <m:r>
            <m:rPr>
              <m:sty m:val="p"/>
            </m:rPr>
            <w:rPr>
              <w:rStyle w:val="Kiemels2"/>
              <w:rFonts w:ascii="Cambria Math" w:hAnsi="Cambria Math"/>
              <w:color w:val="000000"/>
            </w:rPr>
            <m:t>*0,2+0,5*TÁ</m:t>
          </m:r>
        </m:oMath>
      </m:oMathPara>
    </w:p>
    <w:p w14:paraId="73E33309" w14:textId="77777777" w:rsidR="000E3452" w:rsidRPr="000E3452" w:rsidRDefault="000E3452" w:rsidP="002B401D">
      <w:pPr>
        <w:pStyle w:val="NormlWeb"/>
        <w:spacing w:before="0" w:beforeAutospacing="0" w:after="120" w:afterAutospacing="0" w:line="252" w:lineRule="auto"/>
        <w:rPr>
          <w:rStyle w:val="Kiemels2"/>
          <w:rFonts w:asciiTheme="minorHAnsi" w:hAnsiTheme="minorHAnsi"/>
          <w:b w:val="0"/>
          <w:color w:val="000000"/>
        </w:rPr>
      </w:pPr>
    </w:p>
    <w:p w14:paraId="6E29DB60" w14:textId="77777777" w:rsidR="000E3452" w:rsidRPr="000E3452" w:rsidRDefault="000E3452" w:rsidP="000E3452">
      <w:pPr>
        <w:pStyle w:val="Listaszerbekezds"/>
        <w:numPr>
          <w:ilvl w:val="0"/>
          <w:numId w:val="64"/>
        </w:numPr>
        <w:spacing w:after="120" w:line="252" w:lineRule="auto"/>
        <w:rPr>
          <w:rFonts w:asciiTheme="minorHAnsi" w:hAnsiTheme="minorHAnsi"/>
          <w:color w:val="000000"/>
          <w:sz w:val="24"/>
          <w:szCs w:val="24"/>
        </w:rPr>
      </w:pPr>
      <w:r w:rsidRPr="000E3452">
        <w:rPr>
          <w:rFonts w:asciiTheme="minorHAnsi" w:hAnsiTheme="minorHAnsi"/>
          <w:color w:val="000000"/>
          <w:sz w:val="24"/>
          <w:szCs w:val="24"/>
        </w:rPr>
        <w:t>4 féléves képzés, levelező tagozat (</w:t>
      </w:r>
      <w:proofErr w:type="spellStart"/>
      <w:r w:rsidRPr="000E3452">
        <w:rPr>
          <w:rFonts w:asciiTheme="minorHAnsi" w:hAnsiTheme="minorHAnsi"/>
          <w:color w:val="000000"/>
          <w:sz w:val="24"/>
          <w:szCs w:val="24"/>
        </w:rPr>
        <w:t>BSc</w:t>
      </w:r>
      <w:proofErr w:type="spellEnd"/>
      <w:r w:rsidRPr="000E3452">
        <w:rPr>
          <w:rFonts w:asciiTheme="minorHAnsi" w:hAnsiTheme="minorHAnsi"/>
          <w:color w:val="000000"/>
          <w:sz w:val="24"/>
          <w:szCs w:val="24"/>
        </w:rPr>
        <w:t xml:space="preserve"> műszaki szakoktató végzettségre építve):</w:t>
      </w:r>
    </w:p>
    <w:p w14:paraId="56D1DC7F" w14:textId="77777777" w:rsid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KPV+SZMV+SZV</m:t>
              </m:r>
            </m:num>
            <m:den>
              <m:r>
                <m:rPr>
                  <m:sty m:val="p"/>
                </m:rPr>
                <w:rPr>
                  <w:rStyle w:val="Kiemels2"/>
                  <w:rFonts w:ascii="Cambria Math" w:hAnsi="Cambria Math"/>
                  <w:color w:val="000000"/>
                </w:rPr>
                <m:t>3</m:t>
              </m:r>
            </m:den>
          </m:f>
          <m:r>
            <m:rPr>
              <m:sty m:val="p"/>
            </m:rPr>
            <w:rPr>
              <w:rStyle w:val="Kiemels2"/>
              <w:rFonts w:ascii="Cambria Math" w:hAnsi="Cambria Math"/>
              <w:color w:val="000000"/>
            </w:rPr>
            <m:t>*0,2+0,5*TÁ</m:t>
          </m:r>
        </m:oMath>
      </m:oMathPara>
    </w:p>
    <w:p w14:paraId="4C04E042" w14:textId="77777777" w:rsidR="000E3452" w:rsidRP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w:p>
    <w:p w14:paraId="721C21EF" w14:textId="2C16DB5E" w:rsidR="000E3452" w:rsidRDefault="000E3452" w:rsidP="000E3452">
      <w:pPr>
        <w:numPr>
          <w:ilvl w:val="0"/>
          <w:numId w:val="66"/>
        </w:numPr>
        <w:spacing w:after="120" w:line="252" w:lineRule="auto"/>
        <w:rPr>
          <w:rFonts w:asciiTheme="minorHAnsi" w:hAnsiTheme="minorHAnsi"/>
          <w:color w:val="000000"/>
        </w:rPr>
      </w:pPr>
      <w:r w:rsidRPr="00583A87">
        <w:rPr>
          <w:rFonts w:asciiTheme="minorHAnsi" w:hAnsiTheme="minorHAnsi"/>
          <w:color w:val="000000"/>
        </w:rPr>
        <w:t xml:space="preserve">2 féléves képzés, levelező tagozat (Bologna előtti főiskolai szintű </w:t>
      </w:r>
      <w:r w:rsidR="00C1274E">
        <w:rPr>
          <w:rFonts w:asciiTheme="minorHAnsi" w:hAnsiTheme="minorHAnsi"/>
          <w:color w:val="000000"/>
        </w:rPr>
        <w:t>közgazdász</w:t>
      </w:r>
      <w:r w:rsidRPr="00583A87">
        <w:rPr>
          <w:rFonts w:asciiTheme="minorHAnsi" w:hAnsiTheme="minorHAnsi"/>
          <w:color w:val="000000"/>
        </w:rPr>
        <w:t xml:space="preserve"> tanári végzettségre építve)</w:t>
      </w:r>
      <w:r w:rsidRPr="00297818">
        <w:rPr>
          <w:rFonts w:asciiTheme="minorHAnsi" w:hAnsiTheme="minorHAnsi"/>
          <w:color w:val="000000"/>
        </w:rPr>
        <w:t>:</w:t>
      </w:r>
    </w:p>
    <w:p w14:paraId="3C4EC57C" w14:textId="77777777" w:rsid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SZMV+SZV</m:t>
              </m:r>
            </m:num>
            <m:den>
              <m:r>
                <m:rPr>
                  <m:sty m:val="p"/>
                </m:rPr>
                <w:rPr>
                  <w:rStyle w:val="Kiemels2"/>
                  <w:rFonts w:ascii="Cambria Math" w:hAnsi="Cambria Math"/>
                  <w:color w:val="000000"/>
                </w:rPr>
                <m:t>2</m:t>
              </m:r>
            </m:den>
          </m:f>
          <m:r>
            <m:rPr>
              <m:sty m:val="p"/>
            </m:rPr>
            <w:rPr>
              <w:rStyle w:val="Kiemels2"/>
              <w:rFonts w:ascii="Cambria Math" w:hAnsi="Cambria Math"/>
              <w:color w:val="000000"/>
            </w:rPr>
            <m:t>*0,2+0,5*TÁ</m:t>
          </m:r>
        </m:oMath>
      </m:oMathPara>
    </w:p>
    <w:p w14:paraId="34FB0309" w14:textId="77777777" w:rsidR="000E3452" w:rsidRP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w:p>
    <w:p w14:paraId="1CB033B5" w14:textId="77777777" w:rsidR="002B401D" w:rsidRPr="00FA7840" w:rsidRDefault="002B401D" w:rsidP="002B401D">
      <w:pPr>
        <w:spacing w:after="120" w:line="252" w:lineRule="auto"/>
        <w:outlineLvl w:val="1"/>
        <w:rPr>
          <w:rFonts w:asciiTheme="minorHAnsi" w:hAnsiTheme="minorHAnsi"/>
          <w:bCs/>
        </w:rPr>
      </w:pPr>
      <w:r w:rsidRPr="00FA7840">
        <w:rPr>
          <w:rFonts w:asciiTheme="minorHAnsi" w:hAnsiTheme="minorHAnsi"/>
          <w:bCs/>
        </w:rPr>
        <w:lastRenderedPageBreak/>
        <w:t>ahol TÁ, a teljes tanulmányi időszakra számított halmozott súlyozott tanulmányi átlag</w:t>
      </w:r>
      <w:r>
        <w:rPr>
          <w:rFonts w:asciiTheme="minorHAnsi" w:hAnsiTheme="minorHAnsi"/>
          <w:bCs/>
        </w:rPr>
        <w:t>.</w:t>
      </w:r>
    </w:p>
    <w:p w14:paraId="2EBC6C83" w14:textId="77777777" w:rsidR="002435B2" w:rsidRDefault="002435B2" w:rsidP="002B401D">
      <w:pPr>
        <w:spacing w:after="120" w:line="252" w:lineRule="auto"/>
        <w:outlineLvl w:val="1"/>
        <w:rPr>
          <w:rFonts w:asciiTheme="minorHAnsi" w:hAnsiTheme="minorHAnsi"/>
          <w:bCs/>
        </w:rPr>
      </w:pPr>
    </w:p>
    <w:p w14:paraId="0D9BBB8E" w14:textId="77777777" w:rsidR="002B401D" w:rsidRDefault="002B401D" w:rsidP="002B401D">
      <w:pPr>
        <w:spacing w:after="120" w:line="252" w:lineRule="auto"/>
        <w:outlineLvl w:val="1"/>
        <w:rPr>
          <w:rFonts w:asciiTheme="minorHAnsi" w:hAnsiTheme="minorHAnsi"/>
          <w:bCs/>
        </w:rPr>
      </w:pPr>
      <w:r>
        <w:rPr>
          <w:rFonts w:asciiTheme="minorHAnsi" w:hAnsiTheme="minorHAnsi"/>
          <w:bCs/>
        </w:rPr>
        <w:t xml:space="preserve">Az </w:t>
      </w:r>
      <w:r w:rsidRPr="00FA7840">
        <w:rPr>
          <w:rFonts w:asciiTheme="minorHAnsi" w:hAnsiTheme="minorHAnsi"/>
          <w:bCs/>
        </w:rPr>
        <w:t>oklevél minősítését az oklevéleredmény két tizedesjegyre kerekíte</w:t>
      </w:r>
      <w:r>
        <w:rPr>
          <w:rFonts w:asciiTheme="minorHAnsi" w:hAnsiTheme="minorHAnsi"/>
          <w:bCs/>
        </w:rPr>
        <w:t>tt számér</w:t>
      </w:r>
      <w:r w:rsidRPr="00FA7840">
        <w:rPr>
          <w:rFonts w:asciiTheme="minorHAnsi" w:hAnsiTheme="minorHAnsi"/>
          <w:bCs/>
        </w:rPr>
        <w:t>téke alapján a következők szerint kell meghatározni:</w:t>
      </w:r>
    </w:p>
    <w:p w14:paraId="2A76E186"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kiváló, ha az oklevéleredmény eléri a 4,50 értéket,</w:t>
      </w:r>
    </w:p>
    <w:p w14:paraId="2DB6883B"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jó, ha az oklevéleredmény eléri a 3,50 értéket és 4,50 értéknél kisebb,</w:t>
      </w:r>
    </w:p>
    <w:p w14:paraId="4E94FBE6"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közepes, ha az oklevéleredmény eléri a 2,50 értéket és 3,50 értéknél kisebb,</w:t>
      </w:r>
    </w:p>
    <w:p w14:paraId="449096CC"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elégséges, ha az oklevéleredmény eléri a 2,00 értéket és 2,50 értéknél kisebb.</w:t>
      </w:r>
    </w:p>
    <w:p w14:paraId="79F5EDB1" w14:textId="77777777" w:rsidR="002435B2" w:rsidRDefault="002435B2" w:rsidP="002B401D">
      <w:pPr>
        <w:spacing w:after="120" w:line="252" w:lineRule="auto"/>
        <w:outlineLvl w:val="1"/>
        <w:rPr>
          <w:rFonts w:asciiTheme="minorHAnsi" w:hAnsiTheme="minorHAnsi"/>
          <w:bCs/>
        </w:rPr>
      </w:pPr>
    </w:p>
    <w:p w14:paraId="6AAC9A7B" w14:textId="77777777" w:rsidR="002B401D" w:rsidRDefault="002B401D" w:rsidP="002B401D">
      <w:pPr>
        <w:spacing w:after="120" w:line="252" w:lineRule="auto"/>
        <w:outlineLvl w:val="1"/>
        <w:rPr>
          <w:rFonts w:asciiTheme="minorHAnsi" w:hAnsiTheme="minorHAnsi"/>
          <w:bCs/>
        </w:rPr>
      </w:pPr>
      <w:r w:rsidRPr="00FA7840">
        <w:rPr>
          <w:rFonts w:asciiTheme="minorHAnsi" w:hAnsiTheme="minorHAnsi"/>
          <w:bCs/>
        </w:rPr>
        <w:t>Kitüntetéses az oklevél minősítése, ha a vizsgázó</w:t>
      </w:r>
    </w:p>
    <w:p w14:paraId="7AAF5232"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a záróvizsga minden tantárgyából jeles eredményt ért el,</w:t>
      </w:r>
    </w:p>
    <w:p w14:paraId="32F14F7C"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diplomamunkájának vagy szakdolgozatának a záróvizsgán megállapított érdemjegye jeles,</w:t>
      </w:r>
    </w:p>
    <w:p w14:paraId="6E8323AF"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amennyiben van, akkor valamennyi, az oklevél megszerzéséhez szükséges szigorlatának osztályzata jeles és</w:t>
      </w:r>
    </w:p>
    <w:p w14:paraId="37FCD009"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 xml:space="preserve">a teljes tanulmányi időszakra vonatkozó halmozott </w:t>
      </w:r>
      <w:proofErr w:type="gramStart"/>
      <w:r w:rsidRPr="00FA7840">
        <w:rPr>
          <w:rFonts w:asciiTheme="minorHAnsi" w:hAnsiTheme="minorHAnsi"/>
          <w:bCs/>
        </w:rPr>
        <w:t>súlyozott  tanulmányi</w:t>
      </w:r>
      <w:proofErr w:type="gramEnd"/>
      <w:r w:rsidRPr="00FA7840">
        <w:rPr>
          <w:rFonts w:asciiTheme="minorHAnsi" w:hAnsiTheme="minorHAnsi"/>
          <w:bCs/>
        </w:rPr>
        <w:t xml:space="preserve"> átlaga legalább 4,25.</w:t>
      </w:r>
    </w:p>
    <w:p w14:paraId="78C5ACA0" w14:textId="77777777" w:rsidR="002B401D" w:rsidRDefault="002B401D" w:rsidP="00297818">
      <w:pPr>
        <w:spacing w:after="120" w:line="252" w:lineRule="auto"/>
        <w:outlineLvl w:val="1"/>
        <w:rPr>
          <w:rFonts w:asciiTheme="minorHAnsi" w:hAnsiTheme="minorHAnsi"/>
          <w:b/>
          <w:bCs/>
        </w:rPr>
      </w:pPr>
    </w:p>
    <w:p w14:paraId="527C81A4" w14:textId="77777777" w:rsidR="002435B2" w:rsidRDefault="002435B2" w:rsidP="00297818">
      <w:pPr>
        <w:spacing w:after="120" w:line="252" w:lineRule="auto"/>
        <w:outlineLvl w:val="1"/>
        <w:rPr>
          <w:rFonts w:asciiTheme="minorHAnsi" w:hAnsiTheme="minorHAnsi"/>
          <w:b/>
          <w:bCs/>
        </w:rPr>
      </w:pPr>
    </w:p>
    <w:p w14:paraId="0D8652D0" w14:textId="77777777" w:rsidR="00151210" w:rsidRPr="00297818" w:rsidRDefault="002B401D" w:rsidP="00297818">
      <w:pPr>
        <w:spacing w:after="120" w:line="252" w:lineRule="auto"/>
        <w:outlineLvl w:val="1"/>
        <w:rPr>
          <w:rFonts w:asciiTheme="minorHAnsi" w:hAnsiTheme="minorHAnsi"/>
          <w:b/>
          <w:bCs/>
        </w:rPr>
      </w:pPr>
      <w:r>
        <w:rPr>
          <w:rFonts w:asciiTheme="minorHAnsi" w:hAnsiTheme="minorHAnsi"/>
          <w:b/>
          <w:bCs/>
        </w:rPr>
        <w:t>20</w:t>
      </w:r>
      <w:r w:rsidR="00996FC4" w:rsidRPr="00297818">
        <w:rPr>
          <w:rFonts w:asciiTheme="minorHAnsi" w:hAnsiTheme="minorHAnsi"/>
          <w:b/>
          <w:bCs/>
        </w:rPr>
        <w:t>. Hatályba</w:t>
      </w:r>
      <w:r w:rsidR="001F0725" w:rsidRPr="00297818">
        <w:rPr>
          <w:rFonts w:asciiTheme="minorHAnsi" w:hAnsiTheme="minorHAnsi"/>
          <w:b/>
          <w:bCs/>
        </w:rPr>
        <w:t xml:space="preserve"> </w:t>
      </w:r>
      <w:r w:rsidR="00996FC4" w:rsidRPr="00297818">
        <w:rPr>
          <w:rFonts w:asciiTheme="minorHAnsi" w:hAnsiTheme="minorHAnsi"/>
          <w:b/>
          <w:bCs/>
        </w:rPr>
        <w:t xml:space="preserve">lépés </w:t>
      </w:r>
      <w:r w:rsidR="001F0725" w:rsidRPr="00297818">
        <w:rPr>
          <w:rFonts w:asciiTheme="minorHAnsi" w:hAnsiTheme="minorHAnsi"/>
          <w:b/>
          <w:bCs/>
        </w:rPr>
        <w:t>dátuma</w:t>
      </w:r>
      <w:r w:rsidR="00996FC4" w:rsidRPr="00297818">
        <w:rPr>
          <w:rFonts w:asciiTheme="minorHAnsi" w:hAnsiTheme="minorHAnsi"/>
          <w:b/>
          <w:bCs/>
        </w:rPr>
        <w:t>: 20</w:t>
      </w:r>
      <w:r w:rsidR="00637995">
        <w:rPr>
          <w:rFonts w:asciiTheme="minorHAnsi" w:hAnsiTheme="minorHAnsi"/>
          <w:b/>
          <w:bCs/>
        </w:rPr>
        <w:t>20</w:t>
      </w:r>
      <w:r w:rsidR="00151210" w:rsidRPr="00297818">
        <w:rPr>
          <w:rFonts w:asciiTheme="minorHAnsi" w:hAnsiTheme="minorHAnsi"/>
          <w:b/>
          <w:bCs/>
        </w:rPr>
        <w:t>. szeptember 1.</w:t>
      </w:r>
    </w:p>
    <w:p w14:paraId="7523AE0E" w14:textId="77777777" w:rsidR="00960C47" w:rsidRDefault="00960C47" w:rsidP="00297818">
      <w:pPr>
        <w:spacing w:after="120" w:line="252" w:lineRule="auto"/>
        <w:rPr>
          <w:rFonts w:asciiTheme="minorHAnsi" w:hAnsiTheme="minorHAnsi"/>
          <w:b/>
          <w:bCs/>
        </w:rPr>
      </w:pPr>
    </w:p>
    <w:p w14:paraId="74D94DA3" w14:textId="77777777" w:rsidR="002435B2" w:rsidRDefault="002435B2" w:rsidP="00297818">
      <w:pPr>
        <w:spacing w:after="120" w:line="252" w:lineRule="auto"/>
        <w:rPr>
          <w:rFonts w:asciiTheme="minorHAnsi" w:hAnsiTheme="minorHAnsi"/>
          <w:b/>
          <w:bCs/>
        </w:rPr>
      </w:pPr>
    </w:p>
    <w:p w14:paraId="4F845E79" w14:textId="77777777" w:rsidR="00297818" w:rsidRPr="00297818" w:rsidRDefault="00297818" w:rsidP="00297818">
      <w:pPr>
        <w:spacing w:after="120" w:line="252" w:lineRule="auto"/>
        <w:rPr>
          <w:rFonts w:asciiTheme="minorHAnsi" w:hAnsiTheme="minorHAnsi"/>
          <w:b/>
          <w:bCs/>
        </w:rPr>
      </w:pPr>
    </w:p>
    <w:p w14:paraId="24293654" w14:textId="77777777" w:rsidR="00C17FC6" w:rsidRPr="00297818" w:rsidRDefault="00BE2D4E" w:rsidP="00297818">
      <w:pPr>
        <w:spacing w:after="120" w:line="252" w:lineRule="auto"/>
        <w:rPr>
          <w:rFonts w:asciiTheme="minorHAnsi" w:hAnsiTheme="minorHAnsi"/>
          <w:b/>
          <w:bCs/>
        </w:rPr>
      </w:pPr>
      <w:r w:rsidRPr="00297818">
        <w:rPr>
          <w:rFonts w:asciiTheme="minorHAnsi" w:hAnsiTheme="minorHAnsi"/>
          <w:b/>
          <w:bCs/>
        </w:rPr>
        <w:t>Budapest</w:t>
      </w:r>
      <w:r w:rsidR="00996FC4" w:rsidRPr="00297818">
        <w:rPr>
          <w:rFonts w:asciiTheme="minorHAnsi" w:hAnsiTheme="minorHAnsi"/>
          <w:b/>
          <w:bCs/>
        </w:rPr>
        <w:t>, 20</w:t>
      </w:r>
      <w:r w:rsidR="00637995">
        <w:rPr>
          <w:rFonts w:asciiTheme="minorHAnsi" w:hAnsiTheme="minorHAnsi"/>
          <w:b/>
          <w:bCs/>
        </w:rPr>
        <w:t>20</w:t>
      </w:r>
      <w:r w:rsidR="00996FC4" w:rsidRPr="00297818">
        <w:rPr>
          <w:rFonts w:asciiTheme="minorHAnsi" w:hAnsiTheme="minorHAnsi"/>
          <w:b/>
          <w:bCs/>
        </w:rPr>
        <w:t>.</w:t>
      </w:r>
      <w:r w:rsidR="00810451" w:rsidRPr="00297818">
        <w:rPr>
          <w:rFonts w:asciiTheme="minorHAnsi" w:hAnsiTheme="minorHAnsi"/>
          <w:b/>
          <w:bCs/>
        </w:rPr>
        <w:t xml:space="preserve"> </w:t>
      </w:r>
      <w:r w:rsidR="00C3736C" w:rsidRPr="00297818">
        <w:rPr>
          <w:rFonts w:asciiTheme="minorHAnsi" w:hAnsiTheme="minorHAnsi"/>
          <w:b/>
          <w:bCs/>
        </w:rPr>
        <w:t>jú</w:t>
      </w:r>
      <w:r w:rsidR="00637995">
        <w:rPr>
          <w:rFonts w:asciiTheme="minorHAnsi" w:hAnsiTheme="minorHAnsi"/>
          <w:b/>
          <w:bCs/>
        </w:rPr>
        <w:t>n</w:t>
      </w:r>
      <w:r w:rsidR="00C3736C" w:rsidRPr="00297818">
        <w:rPr>
          <w:rFonts w:asciiTheme="minorHAnsi" w:hAnsiTheme="minorHAnsi"/>
          <w:b/>
          <w:bCs/>
        </w:rPr>
        <w:t xml:space="preserve">ius </w:t>
      </w:r>
      <w:r w:rsidR="00317660">
        <w:rPr>
          <w:rFonts w:asciiTheme="minorHAnsi" w:hAnsiTheme="minorHAnsi"/>
          <w:b/>
          <w:bCs/>
        </w:rPr>
        <w:t>22</w:t>
      </w:r>
      <w:r w:rsidR="00810451" w:rsidRPr="00297818">
        <w:rPr>
          <w:rFonts w:asciiTheme="minorHAnsi" w:hAnsiTheme="minorHAnsi"/>
          <w:b/>
          <w:bCs/>
        </w:rPr>
        <w:t>.</w:t>
      </w:r>
      <w:r w:rsidR="00960C47" w:rsidRPr="00297818">
        <w:rPr>
          <w:rFonts w:asciiTheme="minorHAnsi" w:hAnsiTheme="minorHAnsi"/>
          <w:b/>
          <w:bCs/>
        </w:rPr>
        <w:t xml:space="preserve"> </w:t>
      </w:r>
    </w:p>
    <w:p w14:paraId="5C15FD58" w14:textId="77777777" w:rsidR="00C774FA" w:rsidRPr="00297818" w:rsidRDefault="00C774FA" w:rsidP="00297818">
      <w:pPr>
        <w:spacing w:after="120" w:line="252" w:lineRule="auto"/>
        <w:rPr>
          <w:rFonts w:asciiTheme="minorHAnsi" w:hAnsiTheme="minorHAnsi"/>
        </w:rPr>
      </w:pPr>
    </w:p>
    <w:p w14:paraId="52A50816" w14:textId="77777777" w:rsidR="00960C47" w:rsidRPr="00297818" w:rsidRDefault="002025DF" w:rsidP="00637995">
      <w:pPr>
        <w:spacing w:after="120" w:line="252" w:lineRule="auto"/>
        <w:ind w:left="5670"/>
        <w:jc w:val="center"/>
        <w:rPr>
          <w:rFonts w:asciiTheme="minorHAnsi" w:hAnsiTheme="minorHAnsi"/>
        </w:rPr>
      </w:pPr>
      <w:r w:rsidRPr="00297818">
        <w:rPr>
          <w:rFonts w:asciiTheme="minorHAnsi" w:hAnsiTheme="minorHAnsi"/>
        </w:rPr>
        <w:t>Dr. Tóth Péter</w:t>
      </w:r>
    </w:p>
    <w:p w14:paraId="20341C25" w14:textId="49B82C46" w:rsidR="00960C47" w:rsidRDefault="00637995" w:rsidP="00637995">
      <w:pPr>
        <w:spacing w:after="120" w:line="252" w:lineRule="auto"/>
        <w:ind w:left="5670"/>
        <w:jc w:val="center"/>
        <w:rPr>
          <w:rFonts w:asciiTheme="minorHAnsi" w:hAnsiTheme="minorHAnsi"/>
        </w:rPr>
      </w:pPr>
      <w:r>
        <w:rPr>
          <w:rFonts w:asciiTheme="minorHAnsi" w:hAnsiTheme="minorHAnsi"/>
        </w:rPr>
        <w:t>tanszékvezető, egyetemi tanár</w:t>
      </w:r>
    </w:p>
    <w:p w14:paraId="39875E82" w14:textId="19417C58" w:rsidR="00597021" w:rsidRDefault="00597021" w:rsidP="00637995">
      <w:pPr>
        <w:spacing w:after="120" w:line="252" w:lineRule="auto"/>
        <w:ind w:left="5670"/>
        <w:jc w:val="center"/>
        <w:rPr>
          <w:rFonts w:asciiTheme="minorHAnsi" w:hAnsiTheme="minorHAnsi"/>
        </w:rPr>
      </w:pPr>
    </w:p>
    <w:p w14:paraId="004BEAA7" w14:textId="7B75C25C" w:rsidR="00597021" w:rsidRDefault="00597021">
      <w:pPr>
        <w:spacing w:after="160" w:line="259" w:lineRule="auto"/>
        <w:rPr>
          <w:rFonts w:asciiTheme="minorHAnsi" w:hAnsiTheme="minorHAnsi"/>
        </w:rPr>
      </w:pPr>
      <w:r>
        <w:rPr>
          <w:rFonts w:asciiTheme="minorHAnsi" w:hAnsiTheme="minorHAnsi"/>
        </w:rPr>
        <w:br w:type="page"/>
      </w:r>
    </w:p>
    <w:p w14:paraId="2284544D" w14:textId="77777777" w:rsidR="00597021" w:rsidRDefault="00597021" w:rsidP="00637995">
      <w:pPr>
        <w:spacing w:after="120" w:line="252" w:lineRule="auto"/>
        <w:ind w:left="5670"/>
        <w:jc w:val="center"/>
        <w:rPr>
          <w:rFonts w:asciiTheme="minorHAnsi" w:hAnsiTheme="minorHAnsi"/>
        </w:rPr>
        <w:sectPr w:rsidR="00597021" w:rsidSect="007A7992">
          <w:footerReference w:type="default" r:id="rId10"/>
          <w:pgSz w:w="11906" w:h="16838"/>
          <w:pgMar w:top="1417" w:right="1417" w:bottom="1417" w:left="1417" w:header="708" w:footer="708" w:gutter="0"/>
          <w:pgNumType w:start="1"/>
          <w:cols w:space="708"/>
          <w:titlePg/>
          <w:docGrid w:linePitch="360"/>
        </w:sectPr>
      </w:pPr>
    </w:p>
    <w:p w14:paraId="6FAE3E61" w14:textId="03EA7121" w:rsidR="00597021" w:rsidRDefault="000D2375" w:rsidP="00597021">
      <w:pPr>
        <w:spacing w:after="120" w:line="252" w:lineRule="auto"/>
        <w:jc w:val="center"/>
        <w:rPr>
          <w:rFonts w:asciiTheme="minorHAnsi" w:hAnsiTheme="minorHAnsi"/>
          <w:b/>
          <w:bCs/>
        </w:rPr>
      </w:pPr>
      <w:r>
        <w:rPr>
          <w:rFonts w:asciiTheme="minorHAnsi" w:hAnsiTheme="minorHAnsi"/>
          <w:b/>
          <w:bCs/>
        </w:rPr>
        <w:lastRenderedPageBreak/>
        <w:t>Közgazdásztanár</w:t>
      </w:r>
    </w:p>
    <w:p w14:paraId="3C110401" w14:textId="5402B982" w:rsidR="00597021" w:rsidRPr="00E95EA6" w:rsidRDefault="00597021" w:rsidP="00597021">
      <w:pPr>
        <w:spacing w:after="120" w:line="252" w:lineRule="auto"/>
        <w:jc w:val="both"/>
        <w:rPr>
          <w:rFonts w:asciiTheme="minorHAnsi" w:hAnsiTheme="minorHAnsi"/>
          <w:b/>
          <w:bCs/>
          <w:i/>
          <w:iCs/>
        </w:rPr>
      </w:pPr>
      <w:r w:rsidRPr="00E95EA6">
        <w:rPr>
          <w:rFonts w:asciiTheme="minorHAnsi" w:hAnsiTheme="minorHAnsi"/>
          <w:b/>
          <w:bCs/>
          <w:i/>
          <w:iCs/>
        </w:rPr>
        <w:t xml:space="preserve">1. Tanterv 4 félév nappali, </w:t>
      </w:r>
      <w:r w:rsidR="000D2375">
        <w:rPr>
          <w:rFonts w:asciiTheme="minorHAnsi" w:hAnsiTheme="minorHAnsi"/>
          <w:b/>
          <w:bCs/>
          <w:i/>
          <w:iCs/>
        </w:rPr>
        <w:t>közgazdásztanár</w:t>
      </w:r>
      <w:r w:rsidRPr="00E95EA6">
        <w:rPr>
          <w:rFonts w:asciiTheme="minorHAnsi" w:hAnsiTheme="minorHAnsi"/>
          <w:b/>
          <w:bCs/>
          <w:i/>
          <w:iCs/>
        </w:rPr>
        <w:t xml:space="preserve"> (120 kredit)</w:t>
      </w:r>
    </w:p>
    <w:tbl>
      <w:tblPr>
        <w:tblStyle w:val="Rcsostblzat"/>
        <w:tblW w:w="11533" w:type="dxa"/>
        <w:tblLook w:val="04A0" w:firstRow="1" w:lastRow="0" w:firstColumn="1" w:lastColumn="0" w:noHBand="0" w:noVBand="1"/>
      </w:tblPr>
      <w:tblGrid>
        <w:gridCol w:w="2937"/>
        <w:gridCol w:w="790"/>
        <w:gridCol w:w="394"/>
        <w:gridCol w:w="394"/>
        <w:gridCol w:w="394"/>
        <w:gridCol w:w="394"/>
        <w:gridCol w:w="1035"/>
        <w:gridCol w:w="1129"/>
        <w:gridCol w:w="767"/>
        <w:gridCol w:w="1542"/>
        <w:gridCol w:w="1757"/>
      </w:tblGrid>
      <w:tr w:rsidR="00597021" w:rsidRPr="00FD772B" w14:paraId="7A4D4E8F" w14:textId="77777777" w:rsidTr="002F113E">
        <w:tc>
          <w:tcPr>
            <w:tcW w:w="2937" w:type="dxa"/>
            <w:vMerge w:val="restart"/>
          </w:tcPr>
          <w:p w14:paraId="2AA8320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1194EFE5"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Kredit</w:t>
            </w:r>
          </w:p>
          <w:p w14:paraId="19C3EF7F"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0CC7A3A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61DEAA5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Óraszám</w:t>
            </w:r>
          </w:p>
        </w:tc>
        <w:tc>
          <w:tcPr>
            <w:tcW w:w="1542" w:type="dxa"/>
            <w:vMerge w:val="restart"/>
          </w:tcPr>
          <w:p w14:paraId="363AAA6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vMerge w:val="restart"/>
          </w:tcPr>
          <w:p w14:paraId="03A8B5A6"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Záróvizsga</w:t>
            </w:r>
          </w:p>
        </w:tc>
      </w:tr>
      <w:tr w:rsidR="00597021" w:rsidRPr="00FD772B" w14:paraId="65DB8BF8" w14:textId="77777777" w:rsidTr="002F113E">
        <w:tc>
          <w:tcPr>
            <w:tcW w:w="2937" w:type="dxa"/>
            <w:vMerge/>
            <w:tcBorders>
              <w:bottom w:val="double" w:sz="4" w:space="0" w:color="auto"/>
            </w:tcBorders>
          </w:tcPr>
          <w:p w14:paraId="02CBB911" w14:textId="77777777" w:rsidR="00597021" w:rsidRPr="00FD772B" w:rsidRDefault="00597021" w:rsidP="001F6A2E">
            <w:pPr>
              <w:spacing w:before="60" w:after="60"/>
              <w:jc w:val="center"/>
              <w:rPr>
                <w:rFonts w:ascii="Cambria" w:hAnsi="Cambria"/>
                <w:sz w:val="20"/>
                <w:szCs w:val="20"/>
              </w:rPr>
            </w:pPr>
          </w:p>
        </w:tc>
        <w:tc>
          <w:tcPr>
            <w:tcW w:w="790" w:type="dxa"/>
            <w:vMerge/>
            <w:tcBorders>
              <w:bottom w:val="double" w:sz="4" w:space="0" w:color="auto"/>
            </w:tcBorders>
          </w:tcPr>
          <w:p w14:paraId="5C87710E" w14:textId="77777777" w:rsidR="00597021" w:rsidRPr="00FD772B" w:rsidRDefault="00597021" w:rsidP="001F6A2E">
            <w:pPr>
              <w:spacing w:before="60" w:after="60"/>
              <w:jc w:val="center"/>
              <w:rPr>
                <w:rFonts w:ascii="Cambria" w:hAnsi="Cambria"/>
                <w:sz w:val="20"/>
                <w:szCs w:val="20"/>
              </w:rPr>
            </w:pPr>
          </w:p>
        </w:tc>
        <w:tc>
          <w:tcPr>
            <w:tcW w:w="394" w:type="dxa"/>
            <w:tcBorders>
              <w:bottom w:val="double" w:sz="4" w:space="0" w:color="auto"/>
            </w:tcBorders>
          </w:tcPr>
          <w:p w14:paraId="5309028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1BB3AB40"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56BD696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3B8256C3"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12473A5A"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51965B6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103E1814"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392E6293" w14:textId="77777777" w:rsidR="00597021" w:rsidRPr="00FD772B" w:rsidRDefault="00597021" w:rsidP="001F6A2E">
            <w:pPr>
              <w:spacing w:before="60" w:after="60"/>
              <w:jc w:val="center"/>
              <w:rPr>
                <w:rFonts w:ascii="Cambria" w:hAnsi="Cambria"/>
                <w:sz w:val="20"/>
                <w:szCs w:val="20"/>
              </w:rPr>
            </w:pPr>
          </w:p>
        </w:tc>
        <w:tc>
          <w:tcPr>
            <w:tcW w:w="1757" w:type="dxa"/>
            <w:vMerge/>
            <w:tcBorders>
              <w:bottom w:val="double" w:sz="4" w:space="0" w:color="auto"/>
            </w:tcBorders>
          </w:tcPr>
          <w:p w14:paraId="43887ACB" w14:textId="77777777" w:rsidR="00597021" w:rsidRPr="00FD772B" w:rsidRDefault="00597021" w:rsidP="001F6A2E">
            <w:pPr>
              <w:spacing w:before="60" w:after="60"/>
              <w:jc w:val="center"/>
              <w:rPr>
                <w:rFonts w:ascii="Cambria" w:hAnsi="Cambria"/>
                <w:sz w:val="20"/>
                <w:szCs w:val="20"/>
              </w:rPr>
            </w:pPr>
          </w:p>
        </w:tc>
      </w:tr>
      <w:tr w:rsidR="002F113E" w:rsidRPr="00597021" w14:paraId="315119DB" w14:textId="77777777" w:rsidTr="002F113E">
        <w:tc>
          <w:tcPr>
            <w:tcW w:w="11533" w:type="dxa"/>
            <w:gridSpan w:val="11"/>
            <w:tcBorders>
              <w:top w:val="single" w:sz="4" w:space="0" w:color="auto"/>
            </w:tcBorders>
            <w:shd w:val="clear" w:color="auto" w:fill="auto"/>
          </w:tcPr>
          <w:p w14:paraId="09A59BA7" w14:textId="2CA278D8" w:rsidR="002F113E" w:rsidRPr="00597021" w:rsidRDefault="002F113E" w:rsidP="002F113E">
            <w:pPr>
              <w:spacing w:before="60" w:after="60"/>
              <w:rPr>
                <w:rFonts w:ascii="Cambria" w:hAnsi="Cambria"/>
                <w:sz w:val="18"/>
                <w:szCs w:val="18"/>
              </w:rPr>
            </w:pPr>
            <w:r w:rsidRPr="00597021">
              <w:rPr>
                <w:rFonts w:ascii="Cambria" w:hAnsi="Cambria"/>
                <w:b/>
                <w:sz w:val="18"/>
                <w:szCs w:val="18"/>
              </w:rPr>
              <w:t xml:space="preserve">I. Szakterületi ismeretek (10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597021" w:rsidRPr="00597021" w14:paraId="03D49B25" w14:textId="77777777" w:rsidTr="002F113E">
        <w:tc>
          <w:tcPr>
            <w:tcW w:w="2937" w:type="dxa"/>
            <w:tcBorders>
              <w:top w:val="single" w:sz="4" w:space="0" w:color="auto"/>
            </w:tcBorders>
            <w:shd w:val="clear" w:color="auto" w:fill="auto"/>
          </w:tcPr>
          <w:p w14:paraId="5B51D21A"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Ágazati szakmai ismeretek I.</w:t>
            </w:r>
          </w:p>
        </w:tc>
        <w:tc>
          <w:tcPr>
            <w:tcW w:w="790" w:type="dxa"/>
            <w:tcBorders>
              <w:top w:val="single" w:sz="4" w:space="0" w:color="auto"/>
            </w:tcBorders>
            <w:shd w:val="clear" w:color="auto" w:fill="auto"/>
          </w:tcPr>
          <w:p w14:paraId="6CF603F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tcBorders>
              <w:top w:val="single" w:sz="4" w:space="0" w:color="auto"/>
            </w:tcBorders>
            <w:shd w:val="clear" w:color="auto" w:fill="auto"/>
          </w:tcPr>
          <w:p w14:paraId="3502F06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tcBorders>
              <w:top w:val="single" w:sz="4" w:space="0" w:color="auto"/>
            </w:tcBorders>
            <w:shd w:val="clear" w:color="auto" w:fill="auto"/>
          </w:tcPr>
          <w:p w14:paraId="4CCC5E07" w14:textId="77777777" w:rsidR="00597021" w:rsidRPr="00597021" w:rsidRDefault="00597021"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57401380" w14:textId="77777777" w:rsidR="00597021" w:rsidRPr="00597021" w:rsidRDefault="00597021"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5038F0FD" w14:textId="77777777" w:rsidR="00597021" w:rsidRPr="00597021" w:rsidRDefault="00597021" w:rsidP="001F6A2E">
            <w:pPr>
              <w:spacing w:before="60" w:after="60"/>
              <w:jc w:val="center"/>
              <w:rPr>
                <w:rFonts w:ascii="Cambria" w:hAnsi="Cambria"/>
                <w:sz w:val="18"/>
                <w:szCs w:val="18"/>
              </w:rPr>
            </w:pPr>
          </w:p>
        </w:tc>
        <w:tc>
          <w:tcPr>
            <w:tcW w:w="1035" w:type="dxa"/>
            <w:tcBorders>
              <w:top w:val="single" w:sz="4" w:space="0" w:color="auto"/>
            </w:tcBorders>
            <w:shd w:val="clear" w:color="auto" w:fill="auto"/>
          </w:tcPr>
          <w:p w14:paraId="3381EB6F"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tcBorders>
              <w:top w:val="single" w:sz="4" w:space="0" w:color="auto"/>
            </w:tcBorders>
            <w:shd w:val="clear" w:color="auto" w:fill="auto"/>
          </w:tcPr>
          <w:p w14:paraId="1A31CCC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tcBorders>
              <w:top w:val="single" w:sz="4" w:space="0" w:color="auto"/>
            </w:tcBorders>
            <w:shd w:val="clear" w:color="auto" w:fill="auto"/>
          </w:tcPr>
          <w:p w14:paraId="0389C4C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tcBorders>
              <w:top w:val="single" w:sz="4" w:space="0" w:color="auto"/>
            </w:tcBorders>
            <w:shd w:val="clear" w:color="auto" w:fill="auto"/>
          </w:tcPr>
          <w:p w14:paraId="574E37D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tcBorders>
              <w:top w:val="single" w:sz="4" w:space="0" w:color="auto"/>
            </w:tcBorders>
            <w:shd w:val="clear" w:color="auto" w:fill="auto"/>
          </w:tcPr>
          <w:p w14:paraId="6EC12C7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52A96823" w14:textId="77777777" w:rsidTr="002F113E">
        <w:tc>
          <w:tcPr>
            <w:tcW w:w="2937" w:type="dxa"/>
            <w:shd w:val="clear" w:color="auto" w:fill="auto"/>
          </w:tcPr>
          <w:p w14:paraId="0E5084EE"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Ágazati szakmai ismeretek II.</w:t>
            </w:r>
          </w:p>
        </w:tc>
        <w:tc>
          <w:tcPr>
            <w:tcW w:w="790" w:type="dxa"/>
            <w:shd w:val="clear" w:color="auto" w:fill="auto"/>
          </w:tcPr>
          <w:p w14:paraId="4208519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542DD68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D8B00D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8ACC44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6F28EDD"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525FA18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39C4B1F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shd w:val="clear" w:color="auto" w:fill="auto"/>
          </w:tcPr>
          <w:p w14:paraId="49EBA56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7035FA8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1D8BBC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2F113E" w:rsidRPr="00597021" w14:paraId="3A7FA0FF" w14:textId="77777777" w:rsidTr="002F113E">
        <w:tc>
          <w:tcPr>
            <w:tcW w:w="11533" w:type="dxa"/>
            <w:gridSpan w:val="11"/>
            <w:shd w:val="clear" w:color="auto" w:fill="auto"/>
          </w:tcPr>
          <w:p w14:paraId="4D0B0304" w14:textId="5A30DCB5" w:rsidR="002F113E" w:rsidRPr="00597021" w:rsidRDefault="002F113E" w:rsidP="002F113E">
            <w:pPr>
              <w:spacing w:before="60" w:after="60"/>
              <w:rPr>
                <w:rFonts w:ascii="Cambria" w:hAnsi="Cambria"/>
                <w:sz w:val="18"/>
                <w:szCs w:val="18"/>
              </w:rPr>
            </w:pPr>
            <w:r w:rsidRPr="00597021">
              <w:rPr>
                <w:rFonts w:ascii="Cambria" w:hAnsi="Cambria"/>
                <w:b/>
                <w:sz w:val="18"/>
                <w:szCs w:val="18"/>
              </w:rPr>
              <w:t>II. Tanári felkészítés – Pedagógiai és pszichológiai tárgyak (32 kredit)</w:t>
            </w:r>
          </w:p>
        </w:tc>
      </w:tr>
      <w:tr w:rsidR="00597021" w:rsidRPr="00597021" w14:paraId="320D9447" w14:textId="77777777" w:rsidTr="002F113E">
        <w:tc>
          <w:tcPr>
            <w:tcW w:w="2937" w:type="dxa"/>
            <w:shd w:val="clear" w:color="auto" w:fill="auto"/>
          </w:tcPr>
          <w:p w14:paraId="6149FE08"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Pedagógiai pszichológia és személyiségfejlesztés</w:t>
            </w:r>
          </w:p>
        </w:tc>
        <w:tc>
          <w:tcPr>
            <w:tcW w:w="790" w:type="dxa"/>
            <w:shd w:val="clear" w:color="auto" w:fill="auto"/>
          </w:tcPr>
          <w:p w14:paraId="6EA3650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0D679B8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AC5754F"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432428C"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72FCF72"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00363969"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3B45215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shd w:val="clear" w:color="auto" w:fill="auto"/>
          </w:tcPr>
          <w:p w14:paraId="661C3F2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4AE8BE9"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173A48F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00199C58" w14:textId="77777777" w:rsidTr="002F113E">
        <w:tc>
          <w:tcPr>
            <w:tcW w:w="2937" w:type="dxa"/>
            <w:shd w:val="clear" w:color="auto" w:fill="auto"/>
          </w:tcPr>
          <w:p w14:paraId="4DFE474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Neveléstan</w:t>
            </w:r>
          </w:p>
        </w:tc>
        <w:tc>
          <w:tcPr>
            <w:tcW w:w="790" w:type="dxa"/>
            <w:shd w:val="clear" w:color="auto" w:fill="auto"/>
          </w:tcPr>
          <w:p w14:paraId="2F004BD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3969B4DF"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74C92F9"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FAF2AA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E0349F7"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F395CA7"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76A436E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767" w:type="dxa"/>
            <w:shd w:val="clear" w:color="auto" w:fill="auto"/>
          </w:tcPr>
          <w:p w14:paraId="14DC0E2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5917789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479CF7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936E6C7" w14:textId="77777777" w:rsidTr="002F113E">
        <w:tc>
          <w:tcPr>
            <w:tcW w:w="2937" w:type="dxa"/>
            <w:shd w:val="clear" w:color="auto" w:fill="auto"/>
          </w:tcPr>
          <w:p w14:paraId="718F9CC7"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Oktatáselmélet</w:t>
            </w:r>
          </w:p>
        </w:tc>
        <w:tc>
          <w:tcPr>
            <w:tcW w:w="790" w:type="dxa"/>
            <w:shd w:val="clear" w:color="auto" w:fill="auto"/>
          </w:tcPr>
          <w:p w14:paraId="2D7E831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97705B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622C520"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4EF12455"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40BA434"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DA711C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D6172D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767" w:type="dxa"/>
            <w:shd w:val="clear" w:color="auto" w:fill="auto"/>
          </w:tcPr>
          <w:p w14:paraId="0E800F8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1E185D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3D7647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F5774A3" w14:textId="77777777" w:rsidTr="002F113E">
        <w:tc>
          <w:tcPr>
            <w:tcW w:w="2937" w:type="dxa"/>
            <w:shd w:val="clear" w:color="auto" w:fill="auto"/>
          </w:tcPr>
          <w:p w14:paraId="6A40323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Szakképzés-pedagógia</w:t>
            </w:r>
          </w:p>
        </w:tc>
        <w:tc>
          <w:tcPr>
            <w:tcW w:w="790" w:type="dxa"/>
            <w:shd w:val="clear" w:color="auto" w:fill="auto"/>
          </w:tcPr>
          <w:p w14:paraId="3BD249B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D63732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3B45B8C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CCE4557"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0470A67"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066C53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1129" w:type="dxa"/>
            <w:shd w:val="clear" w:color="auto" w:fill="auto"/>
          </w:tcPr>
          <w:p w14:paraId="51A7D65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ED6DD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3F23CE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F168E2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2A9AF12" w14:textId="77777777" w:rsidTr="002F113E">
        <w:tc>
          <w:tcPr>
            <w:tcW w:w="2937" w:type="dxa"/>
            <w:shd w:val="clear" w:color="auto" w:fill="auto"/>
          </w:tcPr>
          <w:p w14:paraId="7922536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Digitális pedagógia</w:t>
            </w:r>
          </w:p>
        </w:tc>
        <w:tc>
          <w:tcPr>
            <w:tcW w:w="790" w:type="dxa"/>
            <w:shd w:val="clear" w:color="auto" w:fill="auto"/>
          </w:tcPr>
          <w:p w14:paraId="34E572A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16B3B9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9D9028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543524E"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42B962F0"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5D155A8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173F59A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745FC06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1865DE2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7076B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7001E6C9" w14:textId="77777777" w:rsidTr="002F113E">
        <w:tc>
          <w:tcPr>
            <w:tcW w:w="2937" w:type="dxa"/>
            <w:shd w:val="clear" w:color="auto" w:fill="auto"/>
          </w:tcPr>
          <w:p w14:paraId="12AE09F4"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Tanári kommunikáció</w:t>
            </w:r>
          </w:p>
        </w:tc>
        <w:tc>
          <w:tcPr>
            <w:tcW w:w="790" w:type="dxa"/>
            <w:shd w:val="clear" w:color="auto" w:fill="auto"/>
          </w:tcPr>
          <w:p w14:paraId="39C082E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96A804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5C90680"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C0B585B"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A497EA4"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08C1C6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6A2AE93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B42EE7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21C2A67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3780FC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070BC993" w14:textId="77777777" w:rsidTr="002F113E">
        <w:trPr>
          <w:trHeight w:val="370"/>
        </w:trPr>
        <w:tc>
          <w:tcPr>
            <w:tcW w:w="2937" w:type="dxa"/>
            <w:shd w:val="clear" w:color="auto" w:fill="auto"/>
          </w:tcPr>
          <w:p w14:paraId="13FF8E48"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Pedagógiai kutatások módszertana</w:t>
            </w:r>
          </w:p>
        </w:tc>
        <w:tc>
          <w:tcPr>
            <w:tcW w:w="790" w:type="dxa"/>
            <w:shd w:val="clear" w:color="auto" w:fill="auto"/>
          </w:tcPr>
          <w:p w14:paraId="4E020AF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3F6A8E87"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5EA95C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37FD63E"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A4AED28"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4778C8D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7FBD812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4106C9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2523ACC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4A773A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05D5F552" w14:textId="77777777" w:rsidTr="002F113E">
        <w:tc>
          <w:tcPr>
            <w:tcW w:w="2937" w:type="dxa"/>
            <w:shd w:val="clear" w:color="auto" w:fill="auto"/>
          </w:tcPr>
          <w:p w14:paraId="6A40B6F6"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Felnőttek szakképzése és a gazdaság</w:t>
            </w:r>
          </w:p>
        </w:tc>
        <w:tc>
          <w:tcPr>
            <w:tcW w:w="790" w:type="dxa"/>
            <w:shd w:val="clear" w:color="auto" w:fill="auto"/>
          </w:tcPr>
          <w:p w14:paraId="4FB7DBC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5B78188B"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9527AD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C405F7A"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C9BBA71"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6D4C42D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1129" w:type="dxa"/>
            <w:shd w:val="clear" w:color="auto" w:fill="auto"/>
          </w:tcPr>
          <w:p w14:paraId="21ACF80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3B3771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16EB70D7"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1549B4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6668324F" w14:textId="77777777" w:rsidTr="002F113E">
        <w:tc>
          <w:tcPr>
            <w:tcW w:w="2937" w:type="dxa"/>
            <w:shd w:val="clear" w:color="auto" w:fill="auto"/>
          </w:tcPr>
          <w:p w14:paraId="7C310E4C"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Pályaorientáció</w:t>
            </w:r>
          </w:p>
        </w:tc>
        <w:tc>
          <w:tcPr>
            <w:tcW w:w="790" w:type="dxa"/>
            <w:shd w:val="clear" w:color="auto" w:fill="auto"/>
          </w:tcPr>
          <w:p w14:paraId="00FE6CB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3B9CE8D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D9E5E53"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0F9554A5"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EDD0426"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2FF5073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6622818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54D0DD6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BC9C64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6C95FA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2210D538" w14:textId="77777777" w:rsidTr="002F113E">
        <w:tc>
          <w:tcPr>
            <w:tcW w:w="2937" w:type="dxa"/>
            <w:shd w:val="clear" w:color="auto" w:fill="auto"/>
          </w:tcPr>
          <w:p w14:paraId="465EDEF5"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Speciális nevelési területek és tanulásmódszertan</w:t>
            </w:r>
          </w:p>
        </w:tc>
        <w:tc>
          <w:tcPr>
            <w:tcW w:w="790" w:type="dxa"/>
            <w:shd w:val="clear" w:color="auto" w:fill="auto"/>
          </w:tcPr>
          <w:p w14:paraId="409C4A2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6D66CC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B17CC4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B03E222"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F070A3D"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7C20C8D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0C58B3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05799B5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2549F9F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207D8B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5B16E416" w14:textId="77777777" w:rsidTr="002F113E">
        <w:tc>
          <w:tcPr>
            <w:tcW w:w="2937" w:type="dxa"/>
            <w:shd w:val="clear" w:color="auto" w:fill="auto"/>
          </w:tcPr>
          <w:p w14:paraId="7AD093CA"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Közösségi pedagógiai és tanítási gyakorlat</w:t>
            </w:r>
          </w:p>
        </w:tc>
        <w:tc>
          <w:tcPr>
            <w:tcW w:w="790" w:type="dxa"/>
            <w:shd w:val="clear" w:color="auto" w:fill="auto"/>
          </w:tcPr>
          <w:p w14:paraId="2EC2B36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7E695C8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10307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71F20EA"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03E7DE2"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28702EE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72C337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462B26A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0075D7E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3E8F54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2F113E" w:rsidRPr="00597021" w14:paraId="535BAFF3" w14:textId="77777777" w:rsidTr="002F113E">
        <w:tc>
          <w:tcPr>
            <w:tcW w:w="11533" w:type="dxa"/>
            <w:gridSpan w:val="11"/>
            <w:shd w:val="clear" w:color="auto" w:fill="auto"/>
          </w:tcPr>
          <w:p w14:paraId="4442D7C0" w14:textId="3578A944" w:rsidR="002F113E" w:rsidRPr="00597021" w:rsidRDefault="002F113E" w:rsidP="002F113E">
            <w:pPr>
              <w:spacing w:before="60" w:after="60"/>
              <w:rPr>
                <w:rFonts w:ascii="Cambria" w:hAnsi="Cambria"/>
                <w:sz w:val="18"/>
                <w:szCs w:val="18"/>
              </w:rPr>
            </w:pPr>
            <w:r w:rsidRPr="00597021">
              <w:rPr>
                <w:rFonts w:ascii="Cambria" w:hAnsi="Cambria"/>
                <w:b/>
                <w:sz w:val="18"/>
                <w:szCs w:val="18"/>
              </w:rPr>
              <w:t>III. Tanári felkészítés – Szakmódszertani tárgyak (15 kredit)</w:t>
            </w:r>
          </w:p>
        </w:tc>
      </w:tr>
      <w:tr w:rsidR="002F113E" w:rsidRPr="00597021" w14:paraId="3899B439" w14:textId="77777777" w:rsidTr="002F113E">
        <w:tc>
          <w:tcPr>
            <w:tcW w:w="2937" w:type="dxa"/>
            <w:shd w:val="clear" w:color="auto" w:fill="auto"/>
          </w:tcPr>
          <w:p w14:paraId="01C7C096"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w:t>
            </w:r>
          </w:p>
        </w:tc>
        <w:tc>
          <w:tcPr>
            <w:tcW w:w="790" w:type="dxa"/>
            <w:shd w:val="clear" w:color="auto" w:fill="auto"/>
          </w:tcPr>
          <w:p w14:paraId="6733E79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4D48BFC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AF16AE3"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A9E788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C81D863"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2C571A8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4A2126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78A8ACF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7A007EB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000AC7A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09C973D6" w14:textId="77777777" w:rsidTr="002F113E">
        <w:tc>
          <w:tcPr>
            <w:tcW w:w="2937" w:type="dxa"/>
            <w:shd w:val="clear" w:color="auto" w:fill="auto"/>
          </w:tcPr>
          <w:p w14:paraId="7BA3B9C9"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II.</w:t>
            </w:r>
          </w:p>
        </w:tc>
        <w:tc>
          <w:tcPr>
            <w:tcW w:w="790" w:type="dxa"/>
            <w:shd w:val="clear" w:color="auto" w:fill="auto"/>
          </w:tcPr>
          <w:p w14:paraId="531B3BA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56CC0ADF"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CC9F65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AFD1019"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95F5F7A"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5ADEC7B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FA00BF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29F72EA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AC5EAE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5D0794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4B68E39D" w14:textId="77777777" w:rsidTr="002F113E">
        <w:tc>
          <w:tcPr>
            <w:tcW w:w="2937" w:type="dxa"/>
            <w:shd w:val="clear" w:color="auto" w:fill="auto"/>
          </w:tcPr>
          <w:p w14:paraId="106D8075"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III.</w:t>
            </w:r>
          </w:p>
        </w:tc>
        <w:tc>
          <w:tcPr>
            <w:tcW w:w="790" w:type="dxa"/>
            <w:shd w:val="clear" w:color="auto" w:fill="auto"/>
          </w:tcPr>
          <w:p w14:paraId="53E5C65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30F60C0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A3788D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F8A3B7B"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2518DC8A"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5D1618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0C97C8F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604AF4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CC4F59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5B0E373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6C396526" w14:textId="77777777" w:rsidTr="002F113E">
        <w:tc>
          <w:tcPr>
            <w:tcW w:w="2937" w:type="dxa"/>
            <w:shd w:val="clear" w:color="auto" w:fill="auto"/>
          </w:tcPr>
          <w:p w14:paraId="11F0E57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lastRenderedPageBreak/>
              <w:t>Szakmódszertani iskolai gyakorlat</w:t>
            </w:r>
          </w:p>
        </w:tc>
        <w:tc>
          <w:tcPr>
            <w:tcW w:w="790" w:type="dxa"/>
            <w:shd w:val="clear" w:color="auto" w:fill="auto"/>
          </w:tcPr>
          <w:p w14:paraId="619EC6A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33749F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B1D27A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887F25C"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22699D73"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8C9F91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76545D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533601B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1542" w:type="dxa"/>
            <w:shd w:val="clear" w:color="auto" w:fill="auto"/>
          </w:tcPr>
          <w:p w14:paraId="59EC4F1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9A363D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694A07E4" w14:textId="77777777" w:rsidTr="002F113E">
        <w:tc>
          <w:tcPr>
            <w:tcW w:w="11533" w:type="dxa"/>
            <w:gridSpan w:val="11"/>
            <w:tcBorders>
              <w:bottom w:val="single" w:sz="4" w:space="0" w:color="auto"/>
            </w:tcBorders>
            <w:shd w:val="clear" w:color="auto" w:fill="auto"/>
          </w:tcPr>
          <w:p w14:paraId="70EA584A"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IV. Összefüggő, egyéni iskolai gyakorlat (50 kredit)</w:t>
            </w:r>
          </w:p>
        </w:tc>
      </w:tr>
      <w:tr w:rsidR="002F113E" w:rsidRPr="00597021" w14:paraId="33582737" w14:textId="77777777" w:rsidTr="002F113E">
        <w:tc>
          <w:tcPr>
            <w:tcW w:w="2937" w:type="dxa"/>
            <w:shd w:val="clear" w:color="auto" w:fill="auto"/>
          </w:tcPr>
          <w:p w14:paraId="581D9D27"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Összefüggő, egyéni iskolai gyakorlat I.</w:t>
            </w:r>
          </w:p>
        </w:tc>
        <w:tc>
          <w:tcPr>
            <w:tcW w:w="790" w:type="dxa"/>
            <w:shd w:val="clear" w:color="auto" w:fill="auto"/>
          </w:tcPr>
          <w:p w14:paraId="0322CD8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23</w:t>
            </w:r>
          </w:p>
        </w:tc>
        <w:tc>
          <w:tcPr>
            <w:tcW w:w="394" w:type="dxa"/>
            <w:shd w:val="clear" w:color="auto" w:fill="auto"/>
          </w:tcPr>
          <w:p w14:paraId="69330D74"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6980670"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13BEBB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2CF0DC6"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7C50184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27BF5FB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73C7AAB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23</w:t>
            </w:r>
          </w:p>
        </w:tc>
        <w:tc>
          <w:tcPr>
            <w:tcW w:w="1542" w:type="dxa"/>
            <w:shd w:val="clear" w:color="auto" w:fill="auto"/>
          </w:tcPr>
          <w:p w14:paraId="4DEE553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B48650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1671D7FE" w14:textId="77777777" w:rsidTr="002F113E">
        <w:tc>
          <w:tcPr>
            <w:tcW w:w="2937" w:type="dxa"/>
            <w:shd w:val="clear" w:color="auto" w:fill="auto"/>
          </w:tcPr>
          <w:p w14:paraId="57E53DE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Pedagógiai szeminárium I.</w:t>
            </w:r>
          </w:p>
        </w:tc>
        <w:tc>
          <w:tcPr>
            <w:tcW w:w="790" w:type="dxa"/>
            <w:shd w:val="clear" w:color="auto" w:fill="auto"/>
          </w:tcPr>
          <w:p w14:paraId="10838C8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1B1C0FA"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3B44EC5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E2AD3C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C0BC998"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5B41A48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052E1B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06A9BBD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3897EDD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78C24F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61B45FCF" w14:textId="77777777" w:rsidTr="002F113E">
        <w:tc>
          <w:tcPr>
            <w:tcW w:w="2937" w:type="dxa"/>
            <w:shd w:val="clear" w:color="auto" w:fill="auto"/>
          </w:tcPr>
          <w:p w14:paraId="2877E5B8"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Összefüggő, egyéni iskolai gyakorlat II.</w:t>
            </w:r>
          </w:p>
        </w:tc>
        <w:tc>
          <w:tcPr>
            <w:tcW w:w="790" w:type="dxa"/>
            <w:shd w:val="clear" w:color="auto" w:fill="auto"/>
          </w:tcPr>
          <w:p w14:paraId="1AB4916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17</w:t>
            </w:r>
          </w:p>
        </w:tc>
        <w:tc>
          <w:tcPr>
            <w:tcW w:w="394" w:type="dxa"/>
            <w:shd w:val="clear" w:color="auto" w:fill="auto"/>
          </w:tcPr>
          <w:p w14:paraId="1C3AA975"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183B836"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53EA6C5"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F907B0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4CD975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E34850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FDF567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17</w:t>
            </w:r>
          </w:p>
        </w:tc>
        <w:tc>
          <w:tcPr>
            <w:tcW w:w="1542" w:type="dxa"/>
            <w:shd w:val="clear" w:color="auto" w:fill="auto"/>
          </w:tcPr>
          <w:p w14:paraId="0604408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C2BA70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11986B10" w14:textId="77777777" w:rsidTr="002F113E">
        <w:tc>
          <w:tcPr>
            <w:tcW w:w="2937" w:type="dxa"/>
            <w:shd w:val="clear" w:color="auto" w:fill="auto"/>
          </w:tcPr>
          <w:p w14:paraId="5FCC6A21"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Pedagógiai szeminárium II.</w:t>
            </w:r>
          </w:p>
        </w:tc>
        <w:tc>
          <w:tcPr>
            <w:tcW w:w="790" w:type="dxa"/>
            <w:shd w:val="clear" w:color="auto" w:fill="auto"/>
          </w:tcPr>
          <w:p w14:paraId="40105D5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ED994EB"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C32CBB3"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3BD3AB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D824A2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6A63CBE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19241ED"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2F7CEE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7C866E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E208B9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436FAF09" w14:textId="77777777" w:rsidTr="002F113E">
        <w:tc>
          <w:tcPr>
            <w:tcW w:w="2937" w:type="dxa"/>
            <w:shd w:val="clear" w:color="auto" w:fill="auto"/>
          </w:tcPr>
          <w:p w14:paraId="1F500FA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Portfólió I.</w:t>
            </w:r>
          </w:p>
        </w:tc>
        <w:tc>
          <w:tcPr>
            <w:tcW w:w="790" w:type="dxa"/>
            <w:shd w:val="clear" w:color="auto" w:fill="auto"/>
          </w:tcPr>
          <w:p w14:paraId="5D75D83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6</w:t>
            </w:r>
          </w:p>
        </w:tc>
        <w:tc>
          <w:tcPr>
            <w:tcW w:w="394" w:type="dxa"/>
            <w:shd w:val="clear" w:color="auto" w:fill="auto"/>
          </w:tcPr>
          <w:p w14:paraId="0CF42ED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EB6A450"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FCA443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DA8B45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2C1A97A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339217D"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6</w:t>
            </w:r>
          </w:p>
        </w:tc>
        <w:tc>
          <w:tcPr>
            <w:tcW w:w="767" w:type="dxa"/>
            <w:shd w:val="clear" w:color="auto" w:fill="auto"/>
          </w:tcPr>
          <w:p w14:paraId="11C66BE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425B52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5A2D91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00928A29" w14:textId="77777777" w:rsidTr="002F113E">
        <w:tc>
          <w:tcPr>
            <w:tcW w:w="11533" w:type="dxa"/>
            <w:gridSpan w:val="11"/>
            <w:shd w:val="clear" w:color="auto" w:fill="auto"/>
          </w:tcPr>
          <w:p w14:paraId="2E9AB806"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 xml:space="preserve">V. Szabadon választható tárgyak (6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2F113E" w:rsidRPr="00597021" w14:paraId="2A3BAA30" w14:textId="77777777" w:rsidTr="002F113E">
        <w:tc>
          <w:tcPr>
            <w:tcW w:w="2937" w:type="dxa"/>
            <w:shd w:val="clear" w:color="auto" w:fill="auto"/>
          </w:tcPr>
          <w:p w14:paraId="10CB016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Szabadon választható I.</w:t>
            </w:r>
          </w:p>
        </w:tc>
        <w:tc>
          <w:tcPr>
            <w:tcW w:w="790" w:type="dxa"/>
            <w:shd w:val="clear" w:color="auto" w:fill="auto"/>
          </w:tcPr>
          <w:p w14:paraId="5702140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5C731B1"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5CA06B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26FF21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BA7603B"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6F23854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40BD10C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03A1C7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4063614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F974B9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746765A0" w14:textId="77777777" w:rsidTr="002F113E">
        <w:tc>
          <w:tcPr>
            <w:tcW w:w="2937" w:type="dxa"/>
            <w:shd w:val="clear" w:color="auto" w:fill="auto"/>
          </w:tcPr>
          <w:p w14:paraId="4DFCAE1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Szabadon választható II.</w:t>
            </w:r>
          </w:p>
        </w:tc>
        <w:tc>
          <w:tcPr>
            <w:tcW w:w="790" w:type="dxa"/>
            <w:shd w:val="clear" w:color="auto" w:fill="auto"/>
          </w:tcPr>
          <w:p w14:paraId="71B0244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D6C121C"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5FF61B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31545D0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C81D48D"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6BC3D42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52ADC49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6F5B9D2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28A9129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93B563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0B0FFF82" w14:textId="77777777" w:rsidTr="002F113E">
        <w:tc>
          <w:tcPr>
            <w:tcW w:w="11533" w:type="dxa"/>
            <w:gridSpan w:val="11"/>
            <w:shd w:val="clear" w:color="auto" w:fill="auto"/>
          </w:tcPr>
          <w:p w14:paraId="3DB2AFD3"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VI. Diplomamunka (7 kredit)</w:t>
            </w:r>
          </w:p>
        </w:tc>
      </w:tr>
      <w:tr w:rsidR="002F113E" w:rsidRPr="00597021" w14:paraId="7272E6E7" w14:textId="77777777" w:rsidTr="002F113E">
        <w:tc>
          <w:tcPr>
            <w:tcW w:w="2937" w:type="dxa"/>
            <w:shd w:val="clear" w:color="auto" w:fill="auto"/>
          </w:tcPr>
          <w:p w14:paraId="7FC9C722"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Módszertani projekt I.</w:t>
            </w:r>
          </w:p>
        </w:tc>
        <w:tc>
          <w:tcPr>
            <w:tcW w:w="790" w:type="dxa"/>
            <w:shd w:val="clear" w:color="auto" w:fill="auto"/>
          </w:tcPr>
          <w:p w14:paraId="7AE96A4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679FC4B1"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749A778"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FAA996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ECB28EF"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2EE149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4299C94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0CBF83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4BFD679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37CB68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7798042A" w14:textId="77777777" w:rsidTr="002F113E">
        <w:tc>
          <w:tcPr>
            <w:tcW w:w="2937" w:type="dxa"/>
            <w:tcBorders>
              <w:bottom w:val="double" w:sz="4" w:space="0" w:color="auto"/>
            </w:tcBorders>
            <w:shd w:val="clear" w:color="auto" w:fill="auto"/>
          </w:tcPr>
          <w:p w14:paraId="3D111CE9"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Diplomamunka I.</w:t>
            </w:r>
          </w:p>
        </w:tc>
        <w:tc>
          <w:tcPr>
            <w:tcW w:w="790" w:type="dxa"/>
            <w:tcBorders>
              <w:bottom w:val="double" w:sz="4" w:space="0" w:color="auto"/>
            </w:tcBorders>
            <w:shd w:val="clear" w:color="auto" w:fill="auto"/>
          </w:tcPr>
          <w:p w14:paraId="548EED3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w:t>
            </w:r>
          </w:p>
        </w:tc>
        <w:tc>
          <w:tcPr>
            <w:tcW w:w="394" w:type="dxa"/>
            <w:tcBorders>
              <w:bottom w:val="double" w:sz="4" w:space="0" w:color="auto"/>
            </w:tcBorders>
            <w:shd w:val="clear" w:color="auto" w:fill="auto"/>
          </w:tcPr>
          <w:p w14:paraId="0A2E1C6A"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2604B70C"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1DEF051A"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5A383B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tcBorders>
              <w:bottom w:val="double" w:sz="4" w:space="0" w:color="auto"/>
            </w:tcBorders>
            <w:shd w:val="clear" w:color="auto" w:fill="auto"/>
          </w:tcPr>
          <w:p w14:paraId="1D0027E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tcBorders>
              <w:bottom w:val="double" w:sz="4" w:space="0" w:color="auto"/>
            </w:tcBorders>
            <w:shd w:val="clear" w:color="auto" w:fill="auto"/>
          </w:tcPr>
          <w:p w14:paraId="2A083DB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tcBorders>
              <w:bottom w:val="double" w:sz="4" w:space="0" w:color="auto"/>
            </w:tcBorders>
            <w:shd w:val="clear" w:color="auto" w:fill="auto"/>
          </w:tcPr>
          <w:p w14:paraId="193432B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w:t>
            </w:r>
          </w:p>
        </w:tc>
        <w:tc>
          <w:tcPr>
            <w:tcW w:w="1542" w:type="dxa"/>
            <w:tcBorders>
              <w:bottom w:val="double" w:sz="4" w:space="0" w:color="auto"/>
            </w:tcBorders>
            <w:shd w:val="clear" w:color="auto" w:fill="auto"/>
          </w:tcPr>
          <w:p w14:paraId="0289F71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tcBorders>
              <w:bottom w:val="double" w:sz="4" w:space="0" w:color="auto"/>
            </w:tcBorders>
            <w:shd w:val="clear" w:color="auto" w:fill="auto"/>
          </w:tcPr>
          <w:p w14:paraId="01D8DCB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2E944CC9" w14:textId="77777777" w:rsidTr="002F113E">
        <w:tc>
          <w:tcPr>
            <w:tcW w:w="2937" w:type="dxa"/>
            <w:tcBorders>
              <w:top w:val="double" w:sz="4" w:space="0" w:color="auto"/>
            </w:tcBorders>
            <w:shd w:val="clear" w:color="auto" w:fill="auto"/>
          </w:tcPr>
          <w:p w14:paraId="1DE4AC2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Összesen:</w:t>
            </w:r>
          </w:p>
        </w:tc>
        <w:tc>
          <w:tcPr>
            <w:tcW w:w="790" w:type="dxa"/>
            <w:tcBorders>
              <w:top w:val="double" w:sz="4" w:space="0" w:color="auto"/>
            </w:tcBorders>
            <w:shd w:val="clear" w:color="auto" w:fill="auto"/>
          </w:tcPr>
          <w:p w14:paraId="68AC16F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120</w:t>
            </w:r>
          </w:p>
        </w:tc>
        <w:tc>
          <w:tcPr>
            <w:tcW w:w="394" w:type="dxa"/>
            <w:tcBorders>
              <w:top w:val="double" w:sz="4" w:space="0" w:color="auto"/>
            </w:tcBorders>
            <w:shd w:val="clear" w:color="auto" w:fill="auto"/>
          </w:tcPr>
          <w:p w14:paraId="2CFA3602"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33</w:t>
            </w:r>
          </w:p>
        </w:tc>
        <w:tc>
          <w:tcPr>
            <w:tcW w:w="394" w:type="dxa"/>
            <w:tcBorders>
              <w:top w:val="double" w:sz="4" w:space="0" w:color="auto"/>
            </w:tcBorders>
            <w:shd w:val="clear" w:color="auto" w:fill="auto"/>
          </w:tcPr>
          <w:p w14:paraId="15F6C59E"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27</w:t>
            </w:r>
          </w:p>
        </w:tc>
        <w:tc>
          <w:tcPr>
            <w:tcW w:w="394" w:type="dxa"/>
            <w:tcBorders>
              <w:top w:val="double" w:sz="4" w:space="0" w:color="auto"/>
            </w:tcBorders>
            <w:shd w:val="clear" w:color="auto" w:fill="auto"/>
          </w:tcPr>
          <w:p w14:paraId="3707FE8A"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30</w:t>
            </w:r>
          </w:p>
        </w:tc>
        <w:tc>
          <w:tcPr>
            <w:tcW w:w="394" w:type="dxa"/>
            <w:tcBorders>
              <w:top w:val="double" w:sz="4" w:space="0" w:color="auto"/>
            </w:tcBorders>
            <w:shd w:val="clear" w:color="auto" w:fill="auto"/>
          </w:tcPr>
          <w:p w14:paraId="48BCBA31"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30</w:t>
            </w:r>
          </w:p>
        </w:tc>
        <w:tc>
          <w:tcPr>
            <w:tcW w:w="1035" w:type="dxa"/>
            <w:tcBorders>
              <w:top w:val="double" w:sz="4" w:space="0" w:color="auto"/>
            </w:tcBorders>
            <w:shd w:val="clear" w:color="auto" w:fill="auto"/>
          </w:tcPr>
          <w:p w14:paraId="0B3FBD4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29</w:t>
            </w:r>
          </w:p>
        </w:tc>
        <w:tc>
          <w:tcPr>
            <w:tcW w:w="1129" w:type="dxa"/>
            <w:tcBorders>
              <w:top w:val="double" w:sz="4" w:space="0" w:color="auto"/>
            </w:tcBorders>
            <w:shd w:val="clear" w:color="auto" w:fill="auto"/>
          </w:tcPr>
          <w:p w14:paraId="274CE73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31</w:t>
            </w:r>
          </w:p>
        </w:tc>
        <w:tc>
          <w:tcPr>
            <w:tcW w:w="767" w:type="dxa"/>
            <w:tcBorders>
              <w:top w:val="double" w:sz="4" w:space="0" w:color="auto"/>
            </w:tcBorders>
            <w:shd w:val="clear" w:color="auto" w:fill="auto"/>
          </w:tcPr>
          <w:p w14:paraId="4C5013E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58</w:t>
            </w:r>
          </w:p>
        </w:tc>
        <w:tc>
          <w:tcPr>
            <w:tcW w:w="1542" w:type="dxa"/>
            <w:tcBorders>
              <w:top w:val="double" w:sz="4" w:space="0" w:color="auto"/>
            </w:tcBorders>
            <w:shd w:val="clear" w:color="auto" w:fill="auto"/>
          </w:tcPr>
          <w:p w14:paraId="37198C9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 7; é: 19</w:t>
            </w:r>
          </w:p>
        </w:tc>
        <w:tc>
          <w:tcPr>
            <w:tcW w:w="1757" w:type="dxa"/>
            <w:tcBorders>
              <w:top w:val="double" w:sz="4" w:space="0" w:color="auto"/>
            </w:tcBorders>
            <w:shd w:val="clear" w:color="auto" w:fill="auto"/>
          </w:tcPr>
          <w:p w14:paraId="6A328139" w14:textId="77777777" w:rsidR="002F113E" w:rsidRPr="00597021" w:rsidRDefault="002F113E" w:rsidP="002F113E">
            <w:pPr>
              <w:spacing w:before="60" w:after="60"/>
              <w:jc w:val="center"/>
              <w:rPr>
                <w:rFonts w:ascii="Cambria" w:hAnsi="Cambria"/>
                <w:sz w:val="18"/>
                <w:szCs w:val="18"/>
              </w:rPr>
            </w:pPr>
          </w:p>
        </w:tc>
      </w:tr>
    </w:tbl>
    <w:p w14:paraId="63DC7171" w14:textId="77777777" w:rsidR="00597021" w:rsidRDefault="00597021" w:rsidP="00597021">
      <w:pPr>
        <w:spacing w:before="120" w:after="120"/>
        <w:rPr>
          <w:rFonts w:ascii="Cambria" w:hAnsi="Cambria"/>
        </w:rPr>
      </w:pPr>
      <w:r>
        <w:rPr>
          <w:rFonts w:ascii="Cambria" w:hAnsi="Cambria"/>
        </w:rPr>
        <w:t>* Követelmény: é: évközi jegy; v: vizsga</w:t>
      </w:r>
    </w:p>
    <w:p w14:paraId="1AF8F24A" w14:textId="77777777" w:rsidR="00597021" w:rsidRDefault="00597021" w:rsidP="00597021">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5B73CC7C" w14:textId="77777777" w:rsidR="00597021" w:rsidRDefault="00597021" w:rsidP="00597021">
      <w:pPr>
        <w:rPr>
          <w:rFonts w:ascii="Cambria" w:hAnsi="Cambria"/>
        </w:rPr>
      </w:pPr>
      <w:r>
        <w:rPr>
          <w:rFonts w:ascii="Cambria" w:hAnsi="Cambria"/>
        </w:rPr>
        <w:t>***</w:t>
      </w:r>
    </w:p>
    <w:p w14:paraId="538EDC59" w14:textId="072A76A1" w:rsidR="00597021" w:rsidRDefault="00597021" w:rsidP="00597021">
      <w:pPr>
        <w:spacing w:after="120" w:line="252" w:lineRule="auto"/>
        <w:jc w:val="both"/>
        <w:rPr>
          <w:rFonts w:ascii="Cambria" w:hAnsi="Cambria"/>
        </w:rPr>
      </w:pPr>
      <w:r>
        <w:rPr>
          <w:rFonts w:ascii="Cambria" w:hAnsi="Cambria"/>
        </w:rPr>
        <w:t>Szabadon választható I. 1. vagy 2. tárgy közül a listában:</w:t>
      </w:r>
    </w:p>
    <w:tbl>
      <w:tblPr>
        <w:tblStyle w:val="Rcsostblzat"/>
        <w:tblW w:w="11590" w:type="dxa"/>
        <w:tblLook w:val="04A0" w:firstRow="1" w:lastRow="0" w:firstColumn="1" w:lastColumn="0" w:noHBand="0" w:noVBand="1"/>
      </w:tblPr>
      <w:tblGrid>
        <w:gridCol w:w="910"/>
        <w:gridCol w:w="3163"/>
        <w:gridCol w:w="835"/>
        <w:gridCol w:w="835"/>
        <w:gridCol w:w="835"/>
        <w:gridCol w:w="835"/>
        <w:gridCol w:w="836"/>
        <w:gridCol w:w="835"/>
        <w:gridCol w:w="835"/>
        <w:gridCol w:w="835"/>
        <w:gridCol w:w="836"/>
      </w:tblGrid>
      <w:tr w:rsidR="00597021" w:rsidRPr="00597021" w14:paraId="720C7C2E" w14:textId="77777777" w:rsidTr="00597021">
        <w:tc>
          <w:tcPr>
            <w:tcW w:w="910" w:type="dxa"/>
            <w:tcBorders>
              <w:top w:val="single" w:sz="4" w:space="0" w:color="auto"/>
              <w:left w:val="single" w:sz="4" w:space="0" w:color="auto"/>
              <w:bottom w:val="single" w:sz="4" w:space="0" w:color="auto"/>
              <w:right w:val="single" w:sz="4" w:space="0" w:color="auto"/>
            </w:tcBorders>
          </w:tcPr>
          <w:p w14:paraId="751E20F6"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1FE36931"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Tanulás és életpálya</w:t>
            </w:r>
          </w:p>
        </w:tc>
        <w:tc>
          <w:tcPr>
            <w:tcW w:w="835" w:type="dxa"/>
            <w:tcBorders>
              <w:top w:val="single" w:sz="4" w:space="0" w:color="auto"/>
              <w:left w:val="single" w:sz="4" w:space="0" w:color="auto"/>
              <w:bottom w:val="single" w:sz="4" w:space="0" w:color="auto"/>
              <w:right w:val="single" w:sz="4" w:space="0" w:color="auto"/>
            </w:tcBorders>
            <w:hideMark/>
          </w:tcPr>
          <w:p w14:paraId="72473EF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32474C1E"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743FF25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x</w:t>
            </w:r>
          </w:p>
        </w:tc>
        <w:tc>
          <w:tcPr>
            <w:tcW w:w="835" w:type="dxa"/>
            <w:tcBorders>
              <w:top w:val="single" w:sz="4" w:space="0" w:color="auto"/>
              <w:left w:val="single" w:sz="4" w:space="0" w:color="auto"/>
              <w:bottom w:val="single" w:sz="4" w:space="0" w:color="auto"/>
              <w:right w:val="single" w:sz="4" w:space="0" w:color="auto"/>
            </w:tcBorders>
          </w:tcPr>
          <w:p w14:paraId="5440CC78" w14:textId="77777777" w:rsidR="00597021" w:rsidRPr="00597021" w:rsidRDefault="00597021" w:rsidP="001F6A2E">
            <w:pPr>
              <w:spacing w:before="60" w:after="60"/>
              <w:jc w:val="center"/>
              <w:rPr>
                <w:rFonts w:ascii="Cambria" w:hAnsi="Cambria"/>
                <w:i/>
                <w:sz w:val="18"/>
                <w:szCs w:val="18"/>
              </w:rPr>
            </w:pPr>
          </w:p>
        </w:tc>
        <w:tc>
          <w:tcPr>
            <w:tcW w:w="836" w:type="dxa"/>
            <w:tcBorders>
              <w:top w:val="single" w:sz="4" w:space="0" w:color="auto"/>
              <w:left w:val="single" w:sz="4" w:space="0" w:color="auto"/>
              <w:bottom w:val="single" w:sz="4" w:space="0" w:color="auto"/>
              <w:right w:val="single" w:sz="4" w:space="0" w:color="auto"/>
            </w:tcBorders>
          </w:tcPr>
          <w:p w14:paraId="54F101EB"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3CE3648B"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1</w:t>
            </w:r>
          </w:p>
        </w:tc>
        <w:tc>
          <w:tcPr>
            <w:tcW w:w="835" w:type="dxa"/>
            <w:tcBorders>
              <w:top w:val="single" w:sz="4" w:space="0" w:color="auto"/>
              <w:left w:val="single" w:sz="4" w:space="0" w:color="auto"/>
              <w:bottom w:val="single" w:sz="4" w:space="0" w:color="auto"/>
              <w:right w:val="single" w:sz="4" w:space="0" w:color="auto"/>
            </w:tcBorders>
            <w:hideMark/>
          </w:tcPr>
          <w:p w14:paraId="7A950FF8"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2</w:t>
            </w:r>
          </w:p>
        </w:tc>
        <w:tc>
          <w:tcPr>
            <w:tcW w:w="835" w:type="dxa"/>
            <w:tcBorders>
              <w:top w:val="single" w:sz="4" w:space="0" w:color="auto"/>
              <w:left w:val="single" w:sz="4" w:space="0" w:color="auto"/>
              <w:bottom w:val="single" w:sz="4" w:space="0" w:color="auto"/>
              <w:right w:val="single" w:sz="4" w:space="0" w:color="auto"/>
            </w:tcBorders>
            <w:hideMark/>
          </w:tcPr>
          <w:p w14:paraId="4392976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69C6287F"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é</w:t>
            </w:r>
          </w:p>
        </w:tc>
      </w:tr>
      <w:tr w:rsidR="00597021" w:rsidRPr="00597021" w14:paraId="6B17D70B" w14:textId="77777777" w:rsidTr="00597021">
        <w:tc>
          <w:tcPr>
            <w:tcW w:w="910" w:type="dxa"/>
            <w:tcBorders>
              <w:top w:val="single" w:sz="4" w:space="0" w:color="auto"/>
              <w:left w:val="single" w:sz="4" w:space="0" w:color="auto"/>
              <w:bottom w:val="single" w:sz="4" w:space="0" w:color="auto"/>
              <w:right w:val="single" w:sz="4" w:space="0" w:color="auto"/>
            </w:tcBorders>
          </w:tcPr>
          <w:p w14:paraId="6404EE10"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2C2DD7AC"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Modellezés a pedagógiai kutatásban</w:t>
            </w:r>
          </w:p>
        </w:tc>
        <w:tc>
          <w:tcPr>
            <w:tcW w:w="835" w:type="dxa"/>
            <w:tcBorders>
              <w:top w:val="single" w:sz="4" w:space="0" w:color="auto"/>
              <w:left w:val="single" w:sz="4" w:space="0" w:color="auto"/>
              <w:bottom w:val="single" w:sz="4" w:space="0" w:color="auto"/>
              <w:right w:val="single" w:sz="4" w:space="0" w:color="auto"/>
            </w:tcBorders>
            <w:hideMark/>
          </w:tcPr>
          <w:p w14:paraId="75B79E9F"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204D425C"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tcPr>
          <w:p w14:paraId="4EF77BFE"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075C9E7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0736D607"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5DBD8BE1"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1</w:t>
            </w:r>
          </w:p>
        </w:tc>
        <w:tc>
          <w:tcPr>
            <w:tcW w:w="835" w:type="dxa"/>
            <w:tcBorders>
              <w:top w:val="single" w:sz="4" w:space="0" w:color="auto"/>
              <w:left w:val="single" w:sz="4" w:space="0" w:color="auto"/>
              <w:bottom w:val="single" w:sz="4" w:space="0" w:color="auto"/>
              <w:right w:val="single" w:sz="4" w:space="0" w:color="auto"/>
            </w:tcBorders>
            <w:hideMark/>
          </w:tcPr>
          <w:p w14:paraId="4BAC1F9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2</w:t>
            </w:r>
          </w:p>
        </w:tc>
        <w:tc>
          <w:tcPr>
            <w:tcW w:w="835" w:type="dxa"/>
            <w:tcBorders>
              <w:top w:val="single" w:sz="4" w:space="0" w:color="auto"/>
              <w:left w:val="single" w:sz="4" w:space="0" w:color="auto"/>
              <w:bottom w:val="single" w:sz="4" w:space="0" w:color="auto"/>
              <w:right w:val="single" w:sz="4" w:space="0" w:color="auto"/>
            </w:tcBorders>
            <w:hideMark/>
          </w:tcPr>
          <w:p w14:paraId="2543B593"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31998F3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é</w:t>
            </w:r>
          </w:p>
        </w:tc>
      </w:tr>
    </w:tbl>
    <w:p w14:paraId="0315A60E" w14:textId="19FF9DA2" w:rsidR="00597021" w:rsidRDefault="00597021" w:rsidP="00597021">
      <w:pPr>
        <w:spacing w:after="120" w:line="252" w:lineRule="auto"/>
        <w:jc w:val="both"/>
        <w:rPr>
          <w:rFonts w:asciiTheme="minorHAnsi" w:hAnsiTheme="minorHAnsi"/>
        </w:rPr>
      </w:pPr>
    </w:p>
    <w:p w14:paraId="402FEC74" w14:textId="77777777" w:rsidR="002F113E" w:rsidRDefault="002F113E" w:rsidP="002F113E">
      <w:pPr>
        <w:rPr>
          <w:rFonts w:ascii="Cambria" w:hAnsi="Cambria"/>
        </w:rPr>
      </w:pPr>
      <w:r>
        <w:rPr>
          <w:rFonts w:ascii="Cambria" w:hAnsi="Cambria"/>
        </w:rPr>
        <w:lastRenderedPageBreak/>
        <w:t>Szabadon választható II. 3., 4. vagy 5. tárgy közül a listában:</w:t>
      </w:r>
    </w:p>
    <w:tbl>
      <w:tblPr>
        <w:tblStyle w:val="Rcsostblzat"/>
        <w:tblW w:w="12866" w:type="dxa"/>
        <w:tblLook w:val="04A0" w:firstRow="1" w:lastRow="0" w:firstColumn="1" w:lastColumn="0" w:noHBand="0" w:noVBand="1"/>
      </w:tblPr>
      <w:tblGrid>
        <w:gridCol w:w="347"/>
        <w:gridCol w:w="2738"/>
        <w:gridCol w:w="1086"/>
        <w:gridCol w:w="1087"/>
        <w:gridCol w:w="1087"/>
        <w:gridCol w:w="1087"/>
        <w:gridCol w:w="1086"/>
        <w:gridCol w:w="1087"/>
        <w:gridCol w:w="1087"/>
        <w:gridCol w:w="1087"/>
        <w:gridCol w:w="1087"/>
      </w:tblGrid>
      <w:tr w:rsidR="002F113E" w:rsidRPr="002F113E" w14:paraId="4159AB00"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41619336"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3.</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57595CE0"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Technológiai alapismeretek a tanítás-tanulás folyamatában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1A4CEA8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3CEC94A"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F0CD9D8"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B0E3BFD" w14:textId="77777777" w:rsidR="002F113E" w:rsidRPr="002F113E" w:rsidRDefault="002F113E" w:rsidP="001F6A2E">
            <w:pPr>
              <w:spacing w:before="60" w:after="60"/>
              <w:jc w:val="center"/>
              <w:rPr>
                <w:rFonts w:ascii="Cambria" w:hAnsi="Cambria"/>
                <w:i/>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5C2030F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A02C486"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73A3840"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F8CB47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3F4CC97"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r w:rsidR="002F113E" w:rsidRPr="002F113E" w14:paraId="0B20E009"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2801F94A"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4.</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6EC56100"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Rendszerelmélet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25272407"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99DF117"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B36E34F"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3BB3361"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FAED67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165B4D2"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5D6BB3A"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9D958DD"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2330A59"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r w:rsidR="002F113E" w:rsidRPr="002F113E" w14:paraId="0DD90F28"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073F7BBC"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5.</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297A9332"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Ergonómia</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5E6DABF8"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06B3BE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CE5316F"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FA62B1F"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4D0F5CA"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F7222B2"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8A9D81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6D49506"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465BB8E"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bl>
    <w:p w14:paraId="7E4F17B4" w14:textId="02257F78" w:rsidR="00597021" w:rsidRDefault="00597021" w:rsidP="00597021">
      <w:pPr>
        <w:spacing w:after="120" w:line="252" w:lineRule="auto"/>
        <w:jc w:val="both"/>
        <w:rPr>
          <w:rFonts w:asciiTheme="minorHAnsi" w:hAnsiTheme="minorHAnsi"/>
        </w:rPr>
      </w:pPr>
    </w:p>
    <w:p w14:paraId="6E6C0973" w14:textId="77777777" w:rsidR="002F113E" w:rsidRDefault="002F113E">
      <w:pPr>
        <w:spacing w:after="160" w:line="259" w:lineRule="auto"/>
        <w:rPr>
          <w:rFonts w:asciiTheme="minorHAnsi" w:hAnsiTheme="minorHAnsi"/>
        </w:rPr>
      </w:pPr>
      <w:r>
        <w:rPr>
          <w:rFonts w:asciiTheme="minorHAnsi" w:hAnsiTheme="minorHAnsi"/>
        </w:rPr>
        <w:br w:type="page"/>
      </w:r>
    </w:p>
    <w:p w14:paraId="315DFE5C" w14:textId="079384C0" w:rsidR="002F113E" w:rsidRPr="00E95EA6" w:rsidRDefault="002F113E" w:rsidP="002F113E">
      <w:pPr>
        <w:spacing w:after="120" w:line="252" w:lineRule="auto"/>
        <w:jc w:val="both"/>
        <w:rPr>
          <w:rFonts w:asciiTheme="minorHAnsi" w:hAnsiTheme="minorHAnsi"/>
          <w:b/>
          <w:bCs/>
          <w:i/>
          <w:iCs/>
        </w:rPr>
      </w:pPr>
      <w:r w:rsidRPr="00E95EA6">
        <w:rPr>
          <w:rFonts w:asciiTheme="minorHAnsi" w:hAnsiTheme="minorHAnsi"/>
          <w:b/>
          <w:bCs/>
          <w:i/>
          <w:iCs/>
        </w:rPr>
        <w:lastRenderedPageBreak/>
        <w:t xml:space="preserve">2. Tanterv 4 félév levelező, </w:t>
      </w:r>
      <w:r w:rsidR="000D2375">
        <w:rPr>
          <w:rFonts w:asciiTheme="minorHAnsi" w:hAnsiTheme="minorHAnsi"/>
          <w:b/>
          <w:bCs/>
          <w:i/>
          <w:iCs/>
        </w:rPr>
        <w:t>közgazdásztanár</w:t>
      </w:r>
      <w:r w:rsidRPr="00E95EA6">
        <w:rPr>
          <w:rFonts w:asciiTheme="minorHAnsi" w:hAnsiTheme="minorHAnsi"/>
          <w:b/>
          <w:bCs/>
          <w:i/>
          <w:iCs/>
        </w:rPr>
        <w:t xml:space="preserve"> (120 kredit)</w:t>
      </w:r>
    </w:p>
    <w:tbl>
      <w:tblPr>
        <w:tblStyle w:val="Rcsostblzat"/>
        <w:tblW w:w="11533" w:type="dxa"/>
        <w:tblLook w:val="04A0" w:firstRow="1" w:lastRow="0" w:firstColumn="1" w:lastColumn="0" w:noHBand="0" w:noVBand="1"/>
      </w:tblPr>
      <w:tblGrid>
        <w:gridCol w:w="2937"/>
        <w:gridCol w:w="790"/>
        <w:gridCol w:w="394"/>
        <w:gridCol w:w="394"/>
        <w:gridCol w:w="394"/>
        <w:gridCol w:w="394"/>
        <w:gridCol w:w="1035"/>
        <w:gridCol w:w="1129"/>
        <w:gridCol w:w="767"/>
        <w:gridCol w:w="1542"/>
        <w:gridCol w:w="1757"/>
      </w:tblGrid>
      <w:tr w:rsidR="002F113E" w:rsidRPr="00FD772B" w14:paraId="0AC2C594" w14:textId="77777777" w:rsidTr="001F6A2E">
        <w:tc>
          <w:tcPr>
            <w:tcW w:w="2937" w:type="dxa"/>
            <w:vMerge w:val="restart"/>
          </w:tcPr>
          <w:p w14:paraId="7DF3CF7B"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0D6BAD81"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Kredit</w:t>
            </w:r>
          </w:p>
          <w:p w14:paraId="76EBDF3D"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51E01BE6"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1D9B206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Óraszám</w:t>
            </w:r>
          </w:p>
        </w:tc>
        <w:tc>
          <w:tcPr>
            <w:tcW w:w="1542" w:type="dxa"/>
            <w:vMerge w:val="restart"/>
          </w:tcPr>
          <w:p w14:paraId="6336945D"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vMerge w:val="restart"/>
          </w:tcPr>
          <w:p w14:paraId="3FE68D2D"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Záróvizsga</w:t>
            </w:r>
          </w:p>
        </w:tc>
      </w:tr>
      <w:tr w:rsidR="002F113E" w:rsidRPr="00FD772B" w14:paraId="48197CB6" w14:textId="77777777" w:rsidTr="001F6A2E">
        <w:tc>
          <w:tcPr>
            <w:tcW w:w="2937" w:type="dxa"/>
            <w:vMerge/>
            <w:tcBorders>
              <w:bottom w:val="double" w:sz="4" w:space="0" w:color="auto"/>
            </w:tcBorders>
          </w:tcPr>
          <w:p w14:paraId="6D226427" w14:textId="77777777" w:rsidR="002F113E" w:rsidRPr="00FD772B" w:rsidRDefault="002F113E" w:rsidP="001F6A2E">
            <w:pPr>
              <w:spacing w:before="60" w:after="60"/>
              <w:jc w:val="center"/>
              <w:rPr>
                <w:rFonts w:ascii="Cambria" w:hAnsi="Cambria"/>
                <w:sz w:val="20"/>
                <w:szCs w:val="20"/>
              </w:rPr>
            </w:pPr>
          </w:p>
        </w:tc>
        <w:tc>
          <w:tcPr>
            <w:tcW w:w="790" w:type="dxa"/>
            <w:vMerge/>
            <w:tcBorders>
              <w:bottom w:val="double" w:sz="4" w:space="0" w:color="auto"/>
            </w:tcBorders>
          </w:tcPr>
          <w:p w14:paraId="5B691E82" w14:textId="77777777" w:rsidR="002F113E" w:rsidRPr="00FD772B" w:rsidRDefault="002F113E" w:rsidP="001F6A2E">
            <w:pPr>
              <w:spacing w:before="60" w:after="60"/>
              <w:jc w:val="center"/>
              <w:rPr>
                <w:rFonts w:ascii="Cambria" w:hAnsi="Cambria"/>
                <w:sz w:val="20"/>
                <w:szCs w:val="20"/>
              </w:rPr>
            </w:pPr>
          </w:p>
        </w:tc>
        <w:tc>
          <w:tcPr>
            <w:tcW w:w="394" w:type="dxa"/>
            <w:tcBorders>
              <w:bottom w:val="double" w:sz="4" w:space="0" w:color="auto"/>
            </w:tcBorders>
          </w:tcPr>
          <w:p w14:paraId="6AC44242"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062EC070"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4A992FBA"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71C8BE6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3D3D2200"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6D4E36D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6C9A8B9A"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7FEA8775" w14:textId="77777777" w:rsidR="002F113E" w:rsidRPr="00FD772B" w:rsidRDefault="002F113E" w:rsidP="001F6A2E">
            <w:pPr>
              <w:spacing w:before="60" w:after="60"/>
              <w:jc w:val="center"/>
              <w:rPr>
                <w:rFonts w:ascii="Cambria" w:hAnsi="Cambria"/>
                <w:sz w:val="20"/>
                <w:szCs w:val="20"/>
              </w:rPr>
            </w:pPr>
          </w:p>
        </w:tc>
        <w:tc>
          <w:tcPr>
            <w:tcW w:w="1757" w:type="dxa"/>
            <w:vMerge/>
            <w:tcBorders>
              <w:bottom w:val="double" w:sz="4" w:space="0" w:color="auto"/>
            </w:tcBorders>
          </w:tcPr>
          <w:p w14:paraId="635B7EB9" w14:textId="77777777" w:rsidR="002F113E" w:rsidRPr="00FD772B" w:rsidRDefault="002F113E" w:rsidP="001F6A2E">
            <w:pPr>
              <w:spacing w:before="60" w:after="60"/>
              <w:jc w:val="center"/>
              <w:rPr>
                <w:rFonts w:ascii="Cambria" w:hAnsi="Cambria"/>
                <w:sz w:val="20"/>
                <w:szCs w:val="20"/>
              </w:rPr>
            </w:pPr>
          </w:p>
        </w:tc>
      </w:tr>
      <w:tr w:rsidR="002F113E" w:rsidRPr="00597021" w14:paraId="5F5A3740" w14:textId="77777777" w:rsidTr="001F6A2E">
        <w:tc>
          <w:tcPr>
            <w:tcW w:w="11533" w:type="dxa"/>
            <w:gridSpan w:val="11"/>
            <w:tcBorders>
              <w:top w:val="single" w:sz="4" w:space="0" w:color="auto"/>
            </w:tcBorders>
            <w:shd w:val="clear" w:color="auto" w:fill="auto"/>
          </w:tcPr>
          <w:p w14:paraId="14D2357A" w14:textId="77777777" w:rsidR="002F113E" w:rsidRPr="00597021" w:rsidRDefault="002F113E" w:rsidP="001F6A2E">
            <w:pPr>
              <w:spacing w:before="60" w:after="60"/>
              <w:rPr>
                <w:rFonts w:ascii="Cambria" w:hAnsi="Cambria"/>
                <w:sz w:val="18"/>
                <w:szCs w:val="18"/>
              </w:rPr>
            </w:pPr>
            <w:r w:rsidRPr="00597021">
              <w:rPr>
                <w:rFonts w:ascii="Cambria" w:hAnsi="Cambria"/>
                <w:b/>
                <w:sz w:val="18"/>
                <w:szCs w:val="18"/>
              </w:rPr>
              <w:t xml:space="preserve">I. Szakterületi ismeretek (10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8E568B" w:rsidRPr="00597021" w14:paraId="29DC30D5" w14:textId="77777777" w:rsidTr="001F6A2E">
        <w:tc>
          <w:tcPr>
            <w:tcW w:w="2937" w:type="dxa"/>
            <w:tcBorders>
              <w:top w:val="single" w:sz="4" w:space="0" w:color="auto"/>
            </w:tcBorders>
            <w:shd w:val="clear" w:color="auto" w:fill="auto"/>
          </w:tcPr>
          <w:p w14:paraId="2306795A"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Ágazati szakmai ismeretek I.</w:t>
            </w:r>
          </w:p>
        </w:tc>
        <w:tc>
          <w:tcPr>
            <w:tcW w:w="790" w:type="dxa"/>
            <w:tcBorders>
              <w:top w:val="single" w:sz="4" w:space="0" w:color="auto"/>
            </w:tcBorders>
            <w:shd w:val="clear" w:color="auto" w:fill="auto"/>
          </w:tcPr>
          <w:p w14:paraId="4A6A492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tcBorders>
              <w:top w:val="single" w:sz="4" w:space="0" w:color="auto"/>
            </w:tcBorders>
            <w:shd w:val="clear" w:color="auto" w:fill="auto"/>
          </w:tcPr>
          <w:p w14:paraId="6A849C9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tcBorders>
              <w:top w:val="single" w:sz="4" w:space="0" w:color="auto"/>
            </w:tcBorders>
            <w:shd w:val="clear" w:color="auto" w:fill="auto"/>
          </w:tcPr>
          <w:p w14:paraId="7C77C3F0" w14:textId="77777777" w:rsidR="008E568B" w:rsidRPr="00597021" w:rsidRDefault="008E568B" w:rsidP="008E568B">
            <w:pPr>
              <w:spacing w:before="60" w:after="60"/>
              <w:jc w:val="center"/>
              <w:rPr>
                <w:rFonts w:ascii="Cambria" w:hAnsi="Cambria"/>
                <w:sz w:val="18"/>
                <w:szCs w:val="18"/>
              </w:rPr>
            </w:pPr>
          </w:p>
        </w:tc>
        <w:tc>
          <w:tcPr>
            <w:tcW w:w="394" w:type="dxa"/>
            <w:tcBorders>
              <w:top w:val="single" w:sz="4" w:space="0" w:color="auto"/>
            </w:tcBorders>
            <w:shd w:val="clear" w:color="auto" w:fill="auto"/>
          </w:tcPr>
          <w:p w14:paraId="19A4B6CA" w14:textId="77777777" w:rsidR="008E568B" w:rsidRPr="00597021" w:rsidRDefault="008E568B" w:rsidP="008E568B">
            <w:pPr>
              <w:spacing w:before="60" w:after="60"/>
              <w:jc w:val="center"/>
              <w:rPr>
                <w:rFonts w:ascii="Cambria" w:hAnsi="Cambria"/>
                <w:sz w:val="18"/>
                <w:szCs w:val="18"/>
              </w:rPr>
            </w:pPr>
          </w:p>
        </w:tc>
        <w:tc>
          <w:tcPr>
            <w:tcW w:w="394" w:type="dxa"/>
            <w:tcBorders>
              <w:top w:val="single" w:sz="4" w:space="0" w:color="auto"/>
            </w:tcBorders>
            <w:shd w:val="clear" w:color="auto" w:fill="auto"/>
          </w:tcPr>
          <w:p w14:paraId="5F052CBC" w14:textId="77777777" w:rsidR="008E568B" w:rsidRPr="00597021" w:rsidRDefault="008E568B" w:rsidP="008E568B">
            <w:pPr>
              <w:spacing w:before="60" w:after="60"/>
              <w:jc w:val="center"/>
              <w:rPr>
                <w:rFonts w:ascii="Cambria" w:hAnsi="Cambria"/>
                <w:sz w:val="18"/>
                <w:szCs w:val="18"/>
              </w:rPr>
            </w:pPr>
          </w:p>
        </w:tc>
        <w:tc>
          <w:tcPr>
            <w:tcW w:w="1035" w:type="dxa"/>
            <w:tcBorders>
              <w:top w:val="single" w:sz="4" w:space="0" w:color="auto"/>
            </w:tcBorders>
            <w:shd w:val="clear" w:color="auto" w:fill="auto"/>
          </w:tcPr>
          <w:p w14:paraId="649221D4" w14:textId="1472F800"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tcBorders>
              <w:top w:val="single" w:sz="4" w:space="0" w:color="auto"/>
            </w:tcBorders>
            <w:shd w:val="clear" w:color="auto" w:fill="auto"/>
          </w:tcPr>
          <w:p w14:paraId="5528B3AE" w14:textId="19A0C51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tcBorders>
              <w:top w:val="single" w:sz="4" w:space="0" w:color="auto"/>
            </w:tcBorders>
            <w:shd w:val="clear" w:color="auto" w:fill="auto"/>
          </w:tcPr>
          <w:p w14:paraId="1582091C" w14:textId="47B683F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tcBorders>
              <w:top w:val="single" w:sz="4" w:space="0" w:color="auto"/>
            </w:tcBorders>
            <w:shd w:val="clear" w:color="auto" w:fill="auto"/>
          </w:tcPr>
          <w:p w14:paraId="38A4240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tcBorders>
              <w:top w:val="single" w:sz="4" w:space="0" w:color="auto"/>
            </w:tcBorders>
            <w:shd w:val="clear" w:color="auto" w:fill="auto"/>
          </w:tcPr>
          <w:p w14:paraId="0C07FF5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CC9DB97" w14:textId="77777777" w:rsidTr="001F6A2E">
        <w:tc>
          <w:tcPr>
            <w:tcW w:w="2937" w:type="dxa"/>
            <w:shd w:val="clear" w:color="auto" w:fill="auto"/>
          </w:tcPr>
          <w:p w14:paraId="7F4A2EF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Ágazati szakmai ismeretek II.</w:t>
            </w:r>
          </w:p>
        </w:tc>
        <w:tc>
          <w:tcPr>
            <w:tcW w:w="790" w:type="dxa"/>
            <w:shd w:val="clear" w:color="auto" w:fill="auto"/>
          </w:tcPr>
          <w:p w14:paraId="5BF9E1C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1C5658F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7A0E4B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3273DFA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258F8D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A4E4543" w14:textId="3FF238F5"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37C4054A" w14:textId="4A7FE3B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shd w:val="clear" w:color="auto" w:fill="auto"/>
          </w:tcPr>
          <w:p w14:paraId="760BBB93" w14:textId="275100F0"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3B27F27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68E51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3C7EBAF2" w14:textId="77777777" w:rsidTr="001F6A2E">
        <w:tc>
          <w:tcPr>
            <w:tcW w:w="11533" w:type="dxa"/>
            <w:gridSpan w:val="11"/>
            <w:shd w:val="clear" w:color="auto" w:fill="auto"/>
          </w:tcPr>
          <w:p w14:paraId="06F9E97B" w14:textId="77777777" w:rsidR="008E568B" w:rsidRPr="00597021" w:rsidRDefault="008E568B" w:rsidP="008E568B">
            <w:pPr>
              <w:spacing w:before="60" w:after="60"/>
              <w:rPr>
                <w:rFonts w:ascii="Cambria" w:hAnsi="Cambria"/>
                <w:sz w:val="18"/>
                <w:szCs w:val="18"/>
              </w:rPr>
            </w:pPr>
            <w:r w:rsidRPr="00597021">
              <w:rPr>
                <w:rFonts w:ascii="Cambria" w:hAnsi="Cambria"/>
                <w:b/>
                <w:sz w:val="18"/>
                <w:szCs w:val="18"/>
              </w:rPr>
              <w:t>II. Tanári felkészítés – Pedagógiai és pszichológiai tárgyak (32 kredit)</w:t>
            </w:r>
          </w:p>
        </w:tc>
      </w:tr>
      <w:tr w:rsidR="008E568B" w:rsidRPr="00597021" w14:paraId="1063B670" w14:textId="77777777" w:rsidTr="001F6A2E">
        <w:tc>
          <w:tcPr>
            <w:tcW w:w="2937" w:type="dxa"/>
            <w:shd w:val="clear" w:color="auto" w:fill="auto"/>
          </w:tcPr>
          <w:p w14:paraId="64D6B6A5"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pszichológia és személyiségfejlesztés</w:t>
            </w:r>
          </w:p>
        </w:tc>
        <w:tc>
          <w:tcPr>
            <w:tcW w:w="790" w:type="dxa"/>
            <w:shd w:val="clear" w:color="auto" w:fill="auto"/>
          </w:tcPr>
          <w:p w14:paraId="1C29C4E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0973165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F2D450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6BDD83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C1C721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A51104E" w14:textId="0EBF8C3B"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22EB4C2A" w14:textId="65736BED"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shd w:val="clear" w:color="auto" w:fill="auto"/>
          </w:tcPr>
          <w:p w14:paraId="37D5BA34" w14:textId="180061A8"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1D5539A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991908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34BEE23" w14:textId="77777777" w:rsidTr="001F6A2E">
        <w:tc>
          <w:tcPr>
            <w:tcW w:w="2937" w:type="dxa"/>
            <w:shd w:val="clear" w:color="auto" w:fill="auto"/>
          </w:tcPr>
          <w:p w14:paraId="5C5A9D29"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Neveléstan</w:t>
            </w:r>
          </w:p>
        </w:tc>
        <w:tc>
          <w:tcPr>
            <w:tcW w:w="790" w:type="dxa"/>
            <w:shd w:val="clear" w:color="auto" w:fill="auto"/>
          </w:tcPr>
          <w:p w14:paraId="1B4C09C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4F1F257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8ED968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DB4B7B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8F9FA3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9011C66" w14:textId="61AF157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5AAB37AA" w14:textId="14D843B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767" w:type="dxa"/>
            <w:shd w:val="clear" w:color="auto" w:fill="auto"/>
          </w:tcPr>
          <w:p w14:paraId="758360F4" w14:textId="47AB6FA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4C2B559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357E8F4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35E70FBE" w14:textId="77777777" w:rsidTr="001F6A2E">
        <w:tc>
          <w:tcPr>
            <w:tcW w:w="2937" w:type="dxa"/>
            <w:shd w:val="clear" w:color="auto" w:fill="auto"/>
          </w:tcPr>
          <w:p w14:paraId="22FB8FE8"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Oktatáselmélet</w:t>
            </w:r>
          </w:p>
        </w:tc>
        <w:tc>
          <w:tcPr>
            <w:tcW w:w="790" w:type="dxa"/>
            <w:shd w:val="clear" w:color="auto" w:fill="auto"/>
          </w:tcPr>
          <w:p w14:paraId="27CC6CE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87BC26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EDD980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61DF74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6A3EAD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975B6C3" w14:textId="16E6D972"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13F14390" w14:textId="3130AF5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767" w:type="dxa"/>
            <w:shd w:val="clear" w:color="auto" w:fill="auto"/>
          </w:tcPr>
          <w:p w14:paraId="29B9B44B" w14:textId="33C3C75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544677F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E7412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6A680E61" w14:textId="77777777" w:rsidTr="001F6A2E">
        <w:tc>
          <w:tcPr>
            <w:tcW w:w="2937" w:type="dxa"/>
            <w:shd w:val="clear" w:color="auto" w:fill="auto"/>
          </w:tcPr>
          <w:p w14:paraId="7C53AA83"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Szakképzés-pedagógia</w:t>
            </w:r>
          </w:p>
        </w:tc>
        <w:tc>
          <w:tcPr>
            <w:tcW w:w="790" w:type="dxa"/>
            <w:shd w:val="clear" w:color="auto" w:fill="auto"/>
          </w:tcPr>
          <w:p w14:paraId="30C1502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32D166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3C046C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2681B5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EED70F5"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613421E" w14:textId="78C4396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14</w:t>
            </w:r>
          </w:p>
        </w:tc>
        <w:tc>
          <w:tcPr>
            <w:tcW w:w="1129" w:type="dxa"/>
            <w:shd w:val="clear" w:color="auto" w:fill="auto"/>
          </w:tcPr>
          <w:p w14:paraId="3BDC4DF1" w14:textId="1ADB704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0DA6F69D" w14:textId="6F6FF6E3"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594F934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5CD1745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984452E" w14:textId="77777777" w:rsidTr="001F6A2E">
        <w:tc>
          <w:tcPr>
            <w:tcW w:w="2937" w:type="dxa"/>
            <w:shd w:val="clear" w:color="auto" w:fill="auto"/>
          </w:tcPr>
          <w:p w14:paraId="34FC9FF7"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Digitális pedagógia</w:t>
            </w:r>
          </w:p>
        </w:tc>
        <w:tc>
          <w:tcPr>
            <w:tcW w:w="790" w:type="dxa"/>
            <w:shd w:val="clear" w:color="auto" w:fill="auto"/>
          </w:tcPr>
          <w:p w14:paraId="5A91A2D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0200ED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8E5D23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3BED48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AEC60F6"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950AB70" w14:textId="355F5628"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06CDBB16" w14:textId="25790164"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1D8EF4D7" w14:textId="2E37306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1053984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20589C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0E9F8014" w14:textId="77777777" w:rsidTr="001F6A2E">
        <w:tc>
          <w:tcPr>
            <w:tcW w:w="2937" w:type="dxa"/>
            <w:shd w:val="clear" w:color="auto" w:fill="auto"/>
          </w:tcPr>
          <w:p w14:paraId="425EC91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Tanári kommunikáció</w:t>
            </w:r>
          </w:p>
        </w:tc>
        <w:tc>
          <w:tcPr>
            <w:tcW w:w="790" w:type="dxa"/>
            <w:shd w:val="clear" w:color="auto" w:fill="auto"/>
          </w:tcPr>
          <w:p w14:paraId="4955F10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10C08F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5C17FEB"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B55221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C09380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8B81BF3" w14:textId="16486F1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1A14E8DC" w14:textId="73DA2AA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F360083" w14:textId="13A43BF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45BE6B1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51F58D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8E8166D" w14:textId="77777777" w:rsidTr="001F6A2E">
        <w:trPr>
          <w:trHeight w:val="370"/>
        </w:trPr>
        <w:tc>
          <w:tcPr>
            <w:tcW w:w="2937" w:type="dxa"/>
            <w:shd w:val="clear" w:color="auto" w:fill="auto"/>
          </w:tcPr>
          <w:p w14:paraId="1801488C"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kutatások módszertana</w:t>
            </w:r>
          </w:p>
        </w:tc>
        <w:tc>
          <w:tcPr>
            <w:tcW w:w="790" w:type="dxa"/>
            <w:shd w:val="clear" w:color="auto" w:fill="auto"/>
          </w:tcPr>
          <w:p w14:paraId="0448EF1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7D08083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830D45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44DFE4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F20648B"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8BE33A4" w14:textId="1E9C413A"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53CFD9E4" w14:textId="6B7F1C2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67E6EC52" w14:textId="06679BA0"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2105069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8DAB1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3528BC6B" w14:textId="77777777" w:rsidTr="001F6A2E">
        <w:tc>
          <w:tcPr>
            <w:tcW w:w="2937" w:type="dxa"/>
            <w:shd w:val="clear" w:color="auto" w:fill="auto"/>
          </w:tcPr>
          <w:p w14:paraId="5AB14B2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Felnőttek szakképzése és a gazdaság</w:t>
            </w:r>
          </w:p>
        </w:tc>
        <w:tc>
          <w:tcPr>
            <w:tcW w:w="790" w:type="dxa"/>
            <w:shd w:val="clear" w:color="auto" w:fill="auto"/>
          </w:tcPr>
          <w:p w14:paraId="5E9E200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733F206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7CAFF4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1B074B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979E76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4AFDF65" w14:textId="4FC9F70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14</w:t>
            </w:r>
          </w:p>
        </w:tc>
        <w:tc>
          <w:tcPr>
            <w:tcW w:w="1129" w:type="dxa"/>
            <w:shd w:val="clear" w:color="auto" w:fill="auto"/>
          </w:tcPr>
          <w:p w14:paraId="0A19F246" w14:textId="1217BB3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0700CF9" w14:textId="3374F7E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05AE600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0DA6055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33FB9024" w14:textId="77777777" w:rsidTr="001F6A2E">
        <w:tc>
          <w:tcPr>
            <w:tcW w:w="2937" w:type="dxa"/>
            <w:shd w:val="clear" w:color="auto" w:fill="auto"/>
          </w:tcPr>
          <w:p w14:paraId="76D12378"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Pályaorientáció</w:t>
            </w:r>
          </w:p>
        </w:tc>
        <w:tc>
          <w:tcPr>
            <w:tcW w:w="790" w:type="dxa"/>
            <w:shd w:val="clear" w:color="auto" w:fill="auto"/>
          </w:tcPr>
          <w:p w14:paraId="504AA13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5A168C2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E0C56B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A6879F0"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51AA78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6A99E0D9" w14:textId="29564B9B"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2C53D9DF" w14:textId="6E9F3D1E" w:rsidR="008E568B" w:rsidRPr="00597021" w:rsidRDefault="008E568B" w:rsidP="008E568B">
            <w:pPr>
              <w:spacing w:before="60" w:after="60"/>
              <w:jc w:val="center"/>
              <w:rPr>
                <w:rFonts w:ascii="Cambria" w:hAnsi="Cambria"/>
                <w:sz w:val="18"/>
                <w:szCs w:val="18"/>
              </w:rPr>
            </w:pPr>
            <w:r>
              <w:rPr>
                <w:rFonts w:ascii="Cambria" w:hAnsi="Cambria"/>
                <w:sz w:val="18"/>
                <w:szCs w:val="18"/>
              </w:rPr>
              <w:t>0</w:t>
            </w:r>
          </w:p>
        </w:tc>
        <w:tc>
          <w:tcPr>
            <w:tcW w:w="767" w:type="dxa"/>
            <w:shd w:val="clear" w:color="auto" w:fill="auto"/>
          </w:tcPr>
          <w:p w14:paraId="27DA0F36" w14:textId="6DF8907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7386643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5C00E9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912D716" w14:textId="77777777" w:rsidTr="001F6A2E">
        <w:tc>
          <w:tcPr>
            <w:tcW w:w="2937" w:type="dxa"/>
            <w:shd w:val="clear" w:color="auto" w:fill="auto"/>
          </w:tcPr>
          <w:p w14:paraId="54D58926"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Speciális nevelési területek és tanulásmódszertan</w:t>
            </w:r>
          </w:p>
        </w:tc>
        <w:tc>
          <w:tcPr>
            <w:tcW w:w="790" w:type="dxa"/>
            <w:shd w:val="clear" w:color="auto" w:fill="auto"/>
          </w:tcPr>
          <w:p w14:paraId="1EFB490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92C68C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7BD7E9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ADC22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3FDB8C4"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77A6214C" w14:textId="73CC47DA" w:rsidR="008E568B" w:rsidRPr="00597021" w:rsidRDefault="008E568B" w:rsidP="008E568B">
            <w:pPr>
              <w:spacing w:before="60" w:after="60"/>
              <w:jc w:val="center"/>
              <w:rPr>
                <w:rFonts w:ascii="Cambria" w:hAnsi="Cambria"/>
                <w:sz w:val="18"/>
                <w:szCs w:val="18"/>
              </w:rPr>
            </w:pPr>
            <w:r>
              <w:rPr>
                <w:rFonts w:ascii="Cambria" w:hAnsi="Cambria"/>
                <w:sz w:val="18"/>
                <w:szCs w:val="18"/>
              </w:rPr>
              <w:t>0</w:t>
            </w:r>
          </w:p>
        </w:tc>
        <w:tc>
          <w:tcPr>
            <w:tcW w:w="1129" w:type="dxa"/>
            <w:shd w:val="clear" w:color="auto" w:fill="auto"/>
          </w:tcPr>
          <w:p w14:paraId="3B58689B" w14:textId="7EED6FC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49B1CFDC" w14:textId="75E7042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458004B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B409EA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2FA8EAB5" w14:textId="77777777" w:rsidTr="001F6A2E">
        <w:tc>
          <w:tcPr>
            <w:tcW w:w="2937" w:type="dxa"/>
            <w:shd w:val="clear" w:color="auto" w:fill="auto"/>
          </w:tcPr>
          <w:p w14:paraId="42D25B35"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Közösségi pedagógiai és tanítási gyakorlat</w:t>
            </w:r>
          </w:p>
        </w:tc>
        <w:tc>
          <w:tcPr>
            <w:tcW w:w="790" w:type="dxa"/>
            <w:shd w:val="clear" w:color="auto" w:fill="auto"/>
          </w:tcPr>
          <w:p w14:paraId="1B01CF8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F834EA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B6C2F22"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059117A"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4006543"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E39A36B" w14:textId="3A984A87"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shd w:val="clear" w:color="auto" w:fill="auto"/>
          </w:tcPr>
          <w:p w14:paraId="743EFECF" w14:textId="7F6FF39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FC23B38" w14:textId="04E09378"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49669C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07F533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AF5D671" w14:textId="77777777" w:rsidTr="001F6A2E">
        <w:tc>
          <w:tcPr>
            <w:tcW w:w="11533" w:type="dxa"/>
            <w:gridSpan w:val="11"/>
            <w:shd w:val="clear" w:color="auto" w:fill="auto"/>
          </w:tcPr>
          <w:p w14:paraId="7E40E749" w14:textId="77777777" w:rsidR="008E568B" w:rsidRPr="00597021" w:rsidRDefault="008E568B" w:rsidP="008E568B">
            <w:pPr>
              <w:spacing w:before="60" w:after="60"/>
              <w:rPr>
                <w:rFonts w:ascii="Cambria" w:hAnsi="Cambria"/>
                <w:sz w:val="18"/>
                <w:szCs w:val="18"/>
              </w:rPr>
            </w:pPr>
            <w:r w:rsidRPr="00597021">
              <w:rPr>
                <w:rFonts w:ascii="Cambria" w:hAnsi="Cambria"/>
                <w:b/>
                <w:sz w:val="18"/>
                <w:szCs w:val="18"/>
              </w:rPr>
              <w:t>III. Tanári felkészítés – Szakmódszertani tárgyak (15 kredit)</w:t>
            </w:r>
          </w:p>
        </w:tc>
      </w:tr>
      <w:tr w:rsidR="008E568B" w:rsidRPr="00597021" w14:paraId="6A1D228B" w14:textId="77777777" w:rsidTr="001F6A2E">
        <w:tc>
          <w:tcPr>
            <w:tcW w:w="2937" w:type="dxa"/>
            <w:shd w:val="clear" w:color="auto" w:fill="auto"/>
          </w:tcPr>
          <w:p w14:paraId="6430731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w:t>
            </w:r>
          </w:p>
        </w:tc>
        <w:tc>
          <w:tcPr>
            <w:tcW w:w="790" w:type="dxa"/>
            <w:shd w:val="clear" w:color="auto" w:fill="auto"/>
          </w:tcPr>
          <w:p w14:paraId="31BCCCA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330396C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BB488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ADA116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ADB46C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39374BBC" w14:textId="780F7C85"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1961466A" w14:textId="0528EC49"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43D6FF30" w14:textId="0DFD6AA3"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2A08B47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B0140B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2F4F3939" w14:textId="77777777" w:rsidTr="001F6A2E">
        <w:tc>
          <w:tcPr>
            <w:tcW w:w="2937" w:type="dxa"/>
            <w:shd w:val="clear" w:color="auto" w:fill="auto"/>
          </w:tcPr>
          <w:p w14:paraId="7AC31BD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II.</w:t>
            </w:r>
          </w:p>
        </w:tc>
        <w:tc>
          <w:tcPr>
            <w:tcW w:w="790" w:type="dxa"/>
            <w:shd w:val="clear" w:color="auto" w:fill="auto"/>
          </w:tcPr>
          <w:p w14:paraId="2A0EFB4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1BCB221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AE8C9B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F9046A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CF268B4"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AA78F8B" w14:textId="4DF0B8F2"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593A8C47" w14:textId="26F3EB91"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36247641" w14:textId="76A0D05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2FD97C1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457B894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68FE2426" w14:textId="77777777" w:rsidTr="001F6A2E">
        <w:tc>
          <w:tcPr>
            <w:tcW w:w="2937" w:type="dxa"/>
            <w:shd w:val="clear" w:color="auto" w:fill="auto"/>
          </w:tcPr>
          <w:p w14:paraId="0D5308EA"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III.</w:t>
            </w:r>
          </w:p>
        </w:tc>
        <w:tc>
          <w:tcPr>
            <w:tcW w:w="790" w:type="dxa"/>
            <w:shd w:val="clear" w:color="auto" w:fill="auto"/>
          </w:tcPr>
          <w:p w14:paraId="4589BE3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5054241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6F88E5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878BA1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A87666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76FA4A1" w14:textId="1266BD48"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310B84F6" w14:textId="0A7834D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21F8AE5B" w14:textId="40910DF4"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5C459C7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59179E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307546D" w14:textId="77777777" w:rsidTr="001F6A2E">
        <w:tc>
          <w:tcPr>
            <w:tcW w:w="2937" w:type="dxa"/>
            <w:shd w:val="clear" w:color="auto" w:fill="auto"/>
          </w:tcPr>
          <w:p w14:paraId="78BDBD9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Szakmódszertani iskolai gyakorlat</w:t>
            </w:r>
          </w:p>
        </w:tc>
        <w:tc>
          <w:tcPr>
            <w:tcW w:w="790" w:type="dxa"/>
            <w:shd w:val="clear" w:color="auto" w:fill="auto"/>
          </w:tcPr>
          <w:p w14:paraId="22201AE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44B42AD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EDC52A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55C5EC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3AD17BD"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2749BE1" w14:textId="17D1134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129" w:type="dxa"/>
            <w:shd w:val="clear" w:color="auto" w:fill="auto"/>
          </w:tcPr>
          <w:p w14:paraId="5E8CE812" w14:textId="4ADE134A"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767" w:type="dxa"/>
            <w:shd w:val="clear" w:color="auto" w:fill="auto"/>
          </w:tcPr>
          <w:p w14:paraId="5EAFD281" w14:textId="4496DF11"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1542" w:type="dxa"/>
            <w:shd w:val="clear" w:color="auto" w:fill="auto"/>
          </w:tcPr>
          <w:p w14:paraId="1A2B822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22C92C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0F0C4626" w14:textId="77777777" w:rsidTr="001F6A2E">
        <w:tc>
          <w:tcPr>
            <w:tcW w:w="11533" w:type="dxa"/>
            <w:gridSpan w:val="11"/>
            <w:tcBorders>
              <w:bottom w:val="single" w:sz="4" w:space="0" w:color="auto"/>
            </w:tcBorders>
            <w:shd w:val="clear" w:color="auto" w:fill="auto"/>
          </w:tcPr>
          <w:p w14:paraId="5B3EB0AA"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lastRenderedPageBreak/>
              <w:t>IV. Összefüggő, egyéni iskolai gyakorlat (50 kredit)</w:t>
            </w:r>
          </w:p>
        </w:tc>
      </w:tr>
      <w:tr w:rsidR="008E568B" w:rsidRPr="00597021" w14:paraId="1BA1E6AF" w14:textId="77777777" w:rsidTr="001F6A2E">
        <w:tc>
          <w:tcPr>
            <w:tcW w:w="2937" w:type="dxa"/>
            <w:shd w:val="clear" w:color="auto" w:fill="auto"/>
          </w:tcPr>
          <w:p w14:paraId="64EBD1D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Összefüggő, egyéni iskolai gyakorlat I.</w:t>
            </w:r>
          </w:p>
        </w:tc>
        <w:tc>
          <w:tcPr>
            <w:tcW w:w="790" w:type="dxa"/>
            <w:shd w:val="clear" w:color="auto" w:fill="auto"/>
          </w:tcPr>
          <w:p w14:paraId="45DEA54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23</w:t>
            </w:r>
          </w:p>
        </w:tc>
        <w:tc>
          <w:tcPr>
            <w:tcW w:w="394" w:type="dxa"/>
            <w:shd w:val="clear" w:color="auto" w:fill="auto"/>
          </w:tcPr>
          <w:p w14:paraId="0977BC7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186A82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5EDC87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E30776F"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462E758" w14:textId="329DB278"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129" w:type="dxa"/>
            <w:shd w:val="clear" w:color="auto" w:fill="auto"/>
          </w:tcPr>
          <w:p w14:paraId="0151E4ED" w14:textId="66D46F79"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767" w:type="dxa"/>
            <w:shd w:val="clear" w:color="auto" w:fill="auto"/>
          </w:tcPr>
          <w:p w14:paraId="3DC8164A" w14:textId="7EC5528A"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107</w:t>
            </w:r>
          </w:p>
        </w:tc>
        <w:tc>
          <w:tcPr>
            <w:tcW w:w="1542" w:type="dxa"/>
            <w:shd w:val="clear" w:color="auto" w:fill="auto"/>
          </w:tcPr>
          <w:p w14:paraId="400BE59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3735C1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E87752D" w14:textId="77777777" w:rsidTr="001F6A2E">
        <w:tc>
          <w:tcPr>
            <w:tcW w:w="2937" w:type="dxa"/>
            <w:shd w:val="clear" w:color="auto" w:fill="auto"/>
          </w:tcPr>
          <w:p w14:paraId="2D1B7DC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szeminárium I.</w:t>
            </w:r>
          </w:p>
        </w:tc>
        <w:tc>
          <w:tcPr>
            <w:tcW w:w="790" w:type="dxa"/>
            <w:shd w:val="clear" w:color="auto" w:fill="auto"/>
          </w:tcPr>
          <w:p w14:paraId="12B3EEB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1BDAA72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E4B122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1104489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C61D4AB"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028A214" w14:textId="72FC7350"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129" w:type="dxa"/>
            <w:shd w:val="clear" w:color="auto" w:fill="auto"/>
          </w:tcPr>
          <w:p w14:paraId="31DE99C8" w14:textId="59E0B594"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9</w:t>
            </w:r>
          </w:p>
        </w:tc>
        <w:tc>
          <w:tcPr>
            <w:tcW w:w="767" w:type="dxa"/>
            <w:shd w:val="clear" w:color="auto" w:fill="auto"/>
          </w:tcPr>
          <w:p w14:paraId="43BE5032" w14:textId="1CA2CFCD"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542" w:type="dxa"/>
            <w:shd w:val="clear" w:color="auto" w:fill="auto"/>
          </w:tcPr>
          <w:p w14:paraId="77175B6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61AD5C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08D7E304" w14:textId="77777777" w:rsidTr="001F6A2E">
        <w:tc>
          <w:tcPr>
            <w:tcW w:w="2937" w:type="dxa"/>
            <w:shd w:val="clear" w:color="auto" w:fill="auto"/>
          </w:tcPr>
          <w:p w14:paraId="0DA7294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Összefüggő, egyéni iskolai gyakorlat II.</w:t>
            </w:r>
          </w:p>
        </w:tc>
        <w:tc>
          <w:tcPr>
            <w:tcW w:w="790" w:type="dxa"/>
            <w:shd w:val="clear" w:color="auto" w:fill="auto"/>
          </w:tcPr>
          <w:p w14:paraId="60E81C4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17</w:t>
            </w:r>
          </w:p>
        </w:tc>
        <w:tc>
          <w:tcPr>
            <w:tcW w:w="394" w:type="dxa"/>
            <w:shd w:val="clear" w:color="auto" w:fill="auto"/>
          </w:tcPr>
          <w:p w14:paraId="4392B20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DC5952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FF70F3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40FB77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9FE9EE1" w14:textId="2D0AA791"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38221C98" w14:textId="0CCB3315"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767" w:type="dxa"/>
            <w:shd w:val="clear" w:color="auto" w:fill="auto"/>
          </w:tcPr>
          <w:p w14:paraId="0FAFBAA1" w14:textId="6A735217"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79</w:t>
            </w:r>
          </w:p>
        </w:tc>
        <w:tc>
          <w:tcPr>
            <w:tcW w:w="1542" w:type="dxa"/>
            <w:shd w:val="clear" w:color="auto" w:fill="auto"/>
          </w:tcPr>
          <w:p w14:paraId="639769E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2C7DF8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7A88000D" w14:textId="77777777" w:rsidTr="001F6A2E">
        <w:tc>
          <w:tcPr>
            <w:tcW w:w="2937" w:type="dxa"/>
            <w:shd w:val="clear" w:color="auto" w:fill="auto"/>
          </w:tcPr>
          <w:p w14:paraId="5D2CCC2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szeminárium II.</w:t>
            </w:r>
          </w:p>
        </w:tc>
        <w:tc>
          <w:tcPr>
            <w:tcW w:w="790" w:type="dxa"/>
            <w:shd w:val="clear" w:color="auto" w:fill="auto"/>
          </w:tcPr>
          <w:p w14:paraId="1AA184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17498B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113758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291909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564E00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9F41B7A" w14:textId="652135AA"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24CEFF79" w14:textId="46149785"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9</w:t>
            </w:r>
          </w:p>
        </w:tc>
        <w:tc>
          <w:tcPr>
            <w:tcW w:w="767" w:type="dxa"/>
            <w:shd w:val="clear" w:color="auto" w:fill="auto"/>
          </w:tcPr>
          <w:p w14:paraId="342B8B04" w14:textId="1F059E36"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542" w:type="dxa"/>
            <w:shd w:val="clear" w:color="auto" w:fill="auto"/>
          </w:tcPr>
          <w:p w14:paraId="0580EBE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DE7A3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7875F8B4" w14:textId="77777777" w:rsidTr="001F6A2E">
        <w:tc>
          <w:tcPr>
            <w:tcW w:w="2937" w:type="dxa"/>
            <w:shd w:val="clear" w:color="auto" w:fill="auto"/>
          </w:tcPr>
          <w:p w14:paraId="4E76EDD4"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Portfólió I.</w:t>
            </w:r>
          </w:p>
        </w:tc>
        <w:tc>
          <w:tcPr>
            <w:tcW w:w="790" w:type="dxa"/>
            <w:shd w:val="clear" w:color="auto" w:fill="auto"/>
          </w:tcPr>
          <w:p w14:paraId="438EC8A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6</w:t>
            </w:r>
          </w:p>
        </w:tc>
        <w:tc>
          <w:tcPr>
            <w:tcW w:w="394" w:type="dxa"/>
            <w:shd w:val="clear" w:color="auto" w:fill="auto"/>
          </w:tcPr>
          <w:p w14:paraId="57B40143"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FA13E5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7E1184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16DF82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22D589CC" w14:textId="35934FBD"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75140F61" w14:textId="6F66E27E"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28</w:t>
            </w:r>
          </w:p>
        </w:tc>
        <w:tc>
          <w:tcPr>
            <w:tcW w:w="767" w:type="dxa"/>
            <w:shd w:val="clear" w:color="auto" w:fill="auto"/>
          </w:tcPr>
          <w:p w14:paraId="1D9EE5E4" w14:textId="590BFDFF"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542" w:type="dxa"/>
            <w:shd w:val="clear" w:color="auto" w:fill="auto"/>
          </w:tcPr>
          <w:p w14:paraId="73E613C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C926D3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A4E7D73" w14:textId="77777777" w:rsidTr="001F6A2E">
        <w:tc>
          <w:tcPr>
            <w:tcW w:w="11533" w:type="dxa"/>
            <w:gridSpan w:val="11"/>
            <w:shd w:val="clear" w:color="auto" w:fill="auto"/>
          </w:tcPr>
          <w:p w14:paraId="60D30407"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t xml:space="preserve">V. Szabadon választható tárgyak (6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8E568B" w:rsidRPr="00597021" w14:paraId="50FFFA75" w14:textId="77777777" w:rsidTr="001F6A2E">
        <w:tc>
          <w:tcPr>
            <w:tcW w:w="2937" w:type="dxa"/>
            <w:shd w:val="clear" w:color="auto" w:fill="auto"/>
          </w:tcPr>
          <w:p w14:paraId="502F76C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Szabadon választható I.</w:t>
            </w:r>
          </w:p>
        </w:tc>
        <w:tc>
          <w:tcPr>
            <w:tcW w:w="790" w:type="dxa"/>
            <w:shd w:val="clear" w:color="auto" w:fill="auto"/>
          </w:tcPr>
          <w:p w14:paraId="47EB72A6"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E9A2E69"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BF33F6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DD3E9F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5C2C440"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BEFB546" w14:textId="771DC12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460A192B" w14:textId="4B88E85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0C745F31" w14:textId="5E470BE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677482B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BC85F6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6D554027" w14:textId="77777777" w:rsidTr="001F6A2E">
        <w:tc>
          <w:tcPr>
            <w:tcW w:w="2937" w:type="dxa"/>
            <w:shd w:val="clear" w:color="auto" w:fill="auto"/>
          </w:tcPr>
          <w:p w14:paraId="07383BD7"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Szabadon választható II.</w:t>
            </w:r>
          </w:p>
        </w:tc>
        <w:tc>
          <w:tcPr>
            <w:tcW w:w="790" w:type="dxa"/>
            <w:shd w:val="clear" w:color="auto" w:fill="auto"/>
          </w:tcPr>
          <w:p w14:paraId="135C58B6"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58C3FB0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182559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01A937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6972D3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70AD9427" w14:textId="66A182A0"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4E1996D3" w14:textId="5D1D13C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46BC03D4" w14:textId="3F8DC45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35EBBA6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F5BBC5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41223513" w14:textId="77777777" w:rsidTr="001F6A2E">
        <w:tc>
          <w:tcPr>
            <w:tcW w:w="11533" w:type="dxa"/>
            <w:gridSpan w:val="11"/>
            <w:shd w:val="clear" w:color="auto" w:fill="auto"/>
          </w:tcPr>
          <w:p w14:paraId="7A8AFD3E"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t>VI. Diplomamunka (7 kredit)</w:t>
            </w:r>
          </w:p>
        </w:tc>
      </w:tr>
      <w:tr w:rsidR="008E568B" w:rsidRPr="00597021" w14:paraId="658E4F54" w14:textId="77777777" w:rsidTr="001F6A2E">
        <w:tc>
          <w:tcPr>
            <w:tcW w:w="2937" w:type="dxa"/>
            <w:shd w:val="clear" w:color="auto" w:fill="auto"/>
          </w:tcPr>
          <w:p w14:paraId="585AF5F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Módszertani projekt I.</w:t>
            </w:r>
          </w:p>
        </w:tc>
        <w:tc>
          <w:tcPr>
            <w:tcW w:w="790" w:type="dxa"/>
            <w:shd w:val="clear" w:color="auto" w:fill="auto"/>
          </w:tcPr>
          <w:p w14:paraId="349BCDD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58339BC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EEBD46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83FFBE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9AEFB18"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8E3BA70" w14:textId="68615ED4"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shd w:val="clear" w:color="auto" w:fill="auto"/>
          </w:tcPr>
          <w:p w14:paraId="437411AF" w14:textId="7A7FDD8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56D74CDA" w14:textId="16618CA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1CAC1EB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2230BF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6BF9063" w14:textId="77777777" w:rsidTr="001F6A2E">
        <w:tc>
          <w:tcPr>
            <w:tcW w:w="2937" w:type="dxa"/>
            <w:tcBorders>
              <w:bottom w:val="double" w:sz="4" w:space="0" w:color="auto"/>
            </w:tcBorders>
            <w:shd w:val="clear" w:color="auto" w:fill="auto"/>
          </w:tcPr>
          <w:p w14:paraId="1F86327E"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Diplomamunka I.</w:t>
            </w:r>
          </w:p>
        </w:tc>
        <w:tc>
          <w:tcPr>
            <w:tcW w:w="790" w:type="dxa"/>
            <w:tcBorders>
              <w:bottom w:val="double" w:sz="4" w:space="0" w:color="auto"/>
            </w:tcBorders>
            <w:shd w:val="clear" w:color="auto" w:fill="auto"/>
          </w:tcPr>
          <w:p w14:paraId="7A4BD19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tcBorders>
              <w:bottom w:val="double" w:sz="4" w:space="0" w:color="auto"/>
            </w:tcBorders>
            <w:shd w:val="clear" w:color="auto" w:fill="auto"/>
          </w:tcPr>
          <w:p w14:paraId="49B50C3D"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41A34D69"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30DD9966"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4052B93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tcBorders>
              <w:bottom w:val="double" w:sz="4" w:space="0" w:color="auto"/>
            </w:tcBorders>
            <w:shd w:val="clear" w:color="auto" w:fill="auto"/>
          </w:tcPr>
          <w:p w14:paraId="40995B89" w14:textId="375EE1E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tcBorders>
              <w:bottom w:val="double" w:sz="4" w:space="0" w:color="auto"/>
            </w:tcBorders>
            <w:shd w:val="clear" w:color="auto" w:fill="auto"/>
          </w:tcPr>
          <w:p w14:paraId="565972B5" w14:textId="4E0E1E7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tcBorders>
              <w:bottom w:val="double" w:sz="4" w:space="0" w:color="auto"/>
            </w:tcBorders>
            <w:shd w:val="clear" w:color="auto" w:fill="auto"/>
          </w:tcPr>
          <w:p w14:paraId="40925EB9" w14:textId="0EB354C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23</w:t>
            </w:r>
          </w:p>
        </w:tc>
        <w:tc>
          <w:tcPr>
            <w:tcW w:w="1542" w:type="dxa"/>
            <w:tcBorders>
              <w:bottom w:val="double" w:sz="4" w:space="0" w:color="auto"/>
            </w:tcBorders>
            <w:shd w:val="clear" w:color="auto" w:fill="auto"/>
          </w:tcPr>
          <w:p w14:paraId="4A48B84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tcBorders>
              <w:bottom w:val="double" w:sz="4" w:space="0" w:color="auto"/>
            </w:tcBorders>
            <w:shd w:val="clear" w:color="auto" w:fill="auto"/>
          </w:tcPr>
          <w:p w14:paraId="62D3145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02A7A87" w14:textId="77777777" w:rsidTr="001F6A2E">
        <w:tc>
          <w:tcPr>
            <w:tcW w:w="2937" w:type="dxa"/>
            <w:tcBorders>
              <w:top w:val="double" w:sz="4" w:space="0" w:color="auto"/>
            </w:tcBorders>
            <w:shd w:val="clear" w:color="auto" w:fill="auto"/>
          </w:tcPr>
          <w:p w14:paraId="0E1316C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Összesen:</w:t>
            </w:r>
          </w:p>
        </w:tc>
        <w:tc>
          <w:tcPr>
            <w:tcW w:w="790" w:type="dxa"/>
            <w:tcBorders>
              <w:top w:val="double" w:sz="4" w:space="0" w:color="auto"/>
            </w:tcBorders>
            <w:shd w:val="clear" w:color="auto" w:fill="auto"/>
          </w:tcPr>
          <w:p w14:paraId="0D5ECBC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120</w:t>
            </w:r>
          </w:p>
        </w:tc>
        <w:tc>
          <w:tcPr>
            <w:tcW w:w="394" w:type="dxa"/>
            <w:tcBorders>
              <w:top w:val="double" w:sz="4" w:space="0" w:color="auto"/>
            </w:tcBorders>
            <w:shd w:val="clear" w:color="auto" w:fill="auto"/>
          </w:tcPr>
          <w:p w14:paraId="08BD780E"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33</w:t>
            </w:r>
          </w:p>
        </w:tc>
        <w:tc>
          <w:tcPr>
            <w:tcW w:w="394" w:type="dxa"/>
            <w:tcBorders>
              <w:top w:val="double" w:sz="4" w:space="0" w:color="auto"/>
            </w:tcBorders>
            <w:shd w:val="clear" w:color="auto" w:fill="auto"/>
          </w:tcPr>
          <w:p w14:paraId="67B358DF"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27</w:t>
            </w:r>
          </w:p>
        </w:tc>
        <w:tc>
          <w:tcPr>
            <w:tcW w:w="394" w:type="dxa"/>
            <w:tcBorders>
              <w:top w:val="double" w:sz="4" w:space="0" w:color="auto"/>
            </w:tcBorders>
            <w:shd w:val="clear" w:color="auto" w:fill="auto"/>
          </w:tcPr>
          <w:p w14:paraId="66654E28"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30</w:t>
            </w:r>
          </w:p>
        </w:tc>
        <w:tc>
          <w:tcPr>
            <w:tcW w:w="394" w:type="dxa"/>
            <w:tcBorders>
              <w:top w:val="double" w:sz="4" w:space="0" w:color="auto"/>
            </w:tcBorders>
            <w:shd w:val="clear" w:color="auto" w:fill="auto"/>
          </w:tcPr>
          <w:p w14:paraId="57744AFE"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30</w:t>
            </w:r>
          </w:p>
        </w:tc>
        <w:tc>
          <w:tcPr>
            <w:tcW w:w="1035" w:type="dxa"/>
            <w:tcBorders>
              <w:top w:val="double" w:sz="4" w:space="0" w:color="auto"/>
            </w:tcBorders>
            <w:shd w:val="clear" w:color="auto" w:fill="auto"/>
          </w:tcPr>
          <w:p w14:paraId="236DD2C8" w14:textId="10C8542D" w:rsidR="008E568B" w:rsidRPr="00597021" w:rsidRDefault="008E568B" w:rsidP="008E568B">
            <w:pPr>
              <w:spacing w:before="60" w:after="60"/>
              <w:jc w:val="center"/>
              <w:rPr>
                <w:rFonts w:ascii="Cambria" w:hAnsi="Cambria"/>
                <w:sz w:val="18"/>
                <w:szCs w:val="18"/>
              </w:rPr>
            </w:pPr>
            <w:r>
              <w:rPr>
                <w:rFonts w:ascii="Cambria" w:hAnsi="Cambria"/>
                <w:sz w:val="18"/>
                <w:szCs w:val="18"/>
              </w:rPr>
              <w:t>134</w:t>
            </w:r>
          </w:p>
        </w:tc>
        <w:tc>
          <w:tcPr>
            <w:tcW w:w="1129" w:type="dxa"/>
            <w:tcBorders>
              <w:top w:val="double" w:sz="4" w:space="0" w:color="auto"/>
            </w:tcBorders>
            <w:shd w:val="clear" w:color="auto" w:fill="auto"/>
          </w:tcPr>
          <w:p w14:paraId="473C1AB2" w14:textId="7051FBD1" w:rsidR="008E568B" w:rsidRPr="00597021" w:rsidRDefault="008E568B" w:rsidP="008E568B">
            <w:pPr>
              <w:spacing w:before="60" w:after="60"/>
              <w:jc w:val="center"/>
              <w:rPr>
                <w:rFonts w:ascii="Cambria" w:hAnsi="Cambria"/>
                <w:sz w:val="18"/>
                <w:szCs w:val="18"/>
              </w:rPr>
            </w:pPr>
            <w:r>
              <w:rPr>
                <w:rFonts w:ascii="Cambria" w:hAnsi="Cambria"/>
                <w:sz w:val="18"/>
                <w:szCs w:val="18"/>
              </w:rPr>
              <w:t>1152</w:t>
            </w:r>
          </w:p>
        </w:tc>
        <w:tc>
          <w:tcPr>
            <w:tcW w:w="767" w:type="dxa"/>
            <w:tcBorders>
              <w:top w:val="double" w:sz="4" w:space="0" w:color="auto"/>
            </w:tcBorders>
            <w:shd w:val="clear" w:color="auto" w:fill="auto"/>
          </w:tcPr>
          <w:p w14:paraId="67D908E9" w14:textId="143666FB" w:rsidR="008E568B" w:rsidRPr="00597021" w:rsidRDefault="008E568B" w:rsidP="008E568B">
            <w:pPr>
              <w:spacing w:before="60" w:after="60"/>
              <w:jc w:val="center"/>
              <w:rPr>
                <w:rFonts w:ascii="Cambria" w:hAnsi="Cambria"/>
                <w:sz w:val="18"/>
                <w:szCs w:val="18"/>
              </w:rPr>
            </w:pPr>
            <w:r>
              <w:rPr>
                <w:rFonts w:ascii="Cambria" w:hAnsi="Cambria"/>
                <w:sz w:val="18"/>
                <w:szCs w:val="18"/>
              </w:rPr>
              <w:t>268</w:t>
            </w:r>
          </w:p>
        </w:tc>
        <w:tc>
          <w:tcPr>
            <w:tcW w:w="1542" w:type="dxa"/>
            <w:tcBorders>
              <w:top w:val="double" w:sz="4" w:space="0" w:color="auto"/>
            </w:tcBorders>
            <w:shd w:val="clear" w:color="auto" w:fill="auto"/>
          </w:tcPr>
          <w:p w14:paraId="0C37C23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 7; é: 19</w:t>
            </w:r>
          </w:p>
        </w:tc>
        <w:tc>
          <w:tcPr>
            <w:tcW w:w="1757" w:type="dxa"/>
            <w:tcBorders>
              <w:top w:val="double" w:sz="4" w:space="0" w:color="auto"/>
            </w:tcBorders>
            <w:shd w:val="clear" w:color="auto" w:fill="auto"/>
          </w:tcPr>
          <w:p w14:paraId="52227D37" w14:textId="77777777" w:rsidR="008E568B" w:rsidRPr="00597021" w:rsidRDefault="008E568B" w:rsidP="008E568B">
            <w:pPr>
              <w:spacing w:before="60" w:after="60"/>
              <w:jc w:val="center"/>
              <w:rPr>
                <w:rFonts w:ascii="Cambria" w:hAnsi="Cambria"/>
                <w:sz w:val="18"/>
                <w:szCs w:val="18"/>
              </w:rPr>
            </w:pPr>
          </w:p>
        </w:tc>
      </w:tr>
    </w:tbl>
    <w:p w14:paraId="48AB54D3" w14:textId="77777777" w:rsidR="002F113E" w:rsidRDefault="002F113E" w:rsidP="002F113E">
      <w:pPr>
        <w:spacing w:before="120" w:after="120"/>
        <w:rPr>
          <w:rFonts w:ascii="Cambria" w:hAnsi="Cambria"/>
        </w:rPr>
      </w:pPr>
      <w:r>
        <w:rPr>
          <w:rFonts w:ascii="Cambria" w:hAnsi="Cambria"/>
        </w:rPr>
        <w:t>* Követelmény: é: évközi jegy; v: vizsga</w:t>
      </w:r>
    </w:p>
    <w:p w14:paraId="6FE1FCF0" w14:textId="77777777" w:rsidR="002F113E" w:rsidRDefault="002F113E" w:rsidP="002F113E">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4BB17EAB" w14:textId="77777777" w:rsidR="002F113E" w:rsidRDefault="002F113E" w:rsidP="002F113E">
      <w:pPr>
        <w:rPr>
          <w:rFonts w:ascii="Cambria" w:hAnsi="Cambria"/>
        </w:rPr>
      </w:pPr>
      <w:r>
        <w:rPr>
          <w:rFonts w:ascii="Cambria" w:hAnsi="Cambria"/>
        </w:rPr>
        <w:t>***</w:t>
      </w:r>
    </w:p>
    <w:p w14:paraId="73554D25" w14:textId="77777777" w:rsidR="002F113E" w:rsidRDefault="002F113E" w:rsidP="002F113E">
      <w:pPr>
        <w:spacing w:after="120" w:line="252" w:lineRule="auto"/>
        <w:jc w:val="both"/>
        <w:rPr>
          <w:rFonts w:ascii="Cambria" w:hAnsi="Cambria"/>
        </w:rPr>
      </w:pPr>
      <w:r>
        <w:rPr>
          <w:rFonts w:ascii="Cambria" w:hAnsi="Cambria"/>
        </w:rPr>
        <w:t>Szabadon választható I. 1. vagy 2. tárgy közül a listában:</w:t>
      </w:r>
    </w:p>
    <w:tbl>
      <w:tblPr>
        <w:tblStyle w:val="Rcsostblzat"/>
        <w:tblW w:w="11590" w:type="dxa"/>
        <w:tblLook w:val="04A0" w:firstRow="1" w:lastRow="0" w:firstColumn="1" w:lastColumn="0" w:noHBand="0" w:noVBand="1"/>
      </w:tblPr>
      <w:tblGrid>
        <w:gridCol w:w="910"/>
        <w:gridCol w:w="3163"/>
        <w:gridCol w:w="835"/>
        <w:gridCol w:w="835"/>
        <w:gridCol w:w="835"/>
        <w:gridCol w:w="835"/>
        <w:gridCol w:w="836"/>
        <w:gridCol w:w="835"/>
        <w:gridCol w:w="835"/>
        <w:gridCol w:w="835"/>
        <w:gridCol w:w="836"/>
      </w:tblGrid>
      <w:tr w:rsidR="008E568B" w:rsidRPr="00597021" w14:paraId="5383EE75" w14:textId="77777777" w:rsidTr="001F6A2E">
        <w:tc>
          <w:tcPr>
            <w:tcW w:w="910" w:type="dxa"/>
            <w:tcBorders>
              <w:top w:val="single" w:sz="4" w:space="0" w:color="auto"/>
              <w:left w:val="single" w:sz="4" w:space="0" w:color="auto"/>
              <w:bottom w:val="single" w:sz="4" w:space="0" w:color="auto"/>
              <w:right w:val="single" w:sz="4" w:space="0" w:color="auto"/>
            </w:tcBorders>
          </w:tcPr>
          <w:p w14:paraId="2A7D7B48"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2AEF2FEE"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Tanulás és életpálya</w:t>
            </w:r>
          </w:p>
        </w:tc>
        <w:tc>
          <w:tcPr>
            <w:tcW w:w="835" w:type="dxa"/>
            <w:tcBorders>
              <w:top w:val="single" w:sz="4" w:space="0" w:color="auto"/>
              <w:left w:val="single" w:sz="4" w:space="0" w:color="auto"/>
              <w:bottom w:val="single" w:sz="4" w:space="0" w:color="auto"/>
              <w:right w:val="single" w:sz="4" w:space="0" w:color="auto"/>
            </w:tcBorders>
            <w:hideMark/>
          </w:tcPr>
          <w:p w14:paraId="350E8ED6"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0A8A6543"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7A5B73AF"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x</w:t>
            </w:r>
          </w:p>
        </w:tc>
        <w:tc>
          <w:tcPr>
            <w:tcW w:w="835" w:type="dxa"/>
            <w:tcBorders>
              <w:top w:val="single" w:sz="4" w:space="0" w:color="auto"/>
              <w:left w:val="single" w:sz="4" w:space="0" w:color="auto"/>
              <w:bottom w:val="single" w:sz="4" w:space="0" w:color="auto"/>
              <w:right w:val="single" w:sz="4" w:space="0" w:color="auto"/>
            </w:tcBorders>
          </w:tcPr>
          <w:p w14:paraId="2171F132" w14:textId="77777777" w:rsidR="008E568B" w:rsidRPr="00597021" w:rsidRDefault="008E568B" w:rsidP="008E568B">
            <w:pPr>
              <w:spacing w:before="60" w:after="60"/>
              <w:jc w:val="center"/>
              <w:rPr>
                <w:rFonts w:ascii="Cambria" w:hAnsi="Cambria"/>
                <w:i/>
                <w:sz w:val="18"/>
                <w:szCs w:val="18"/>
              </w:rPr>
            </w:pPr>
          </w:p>
        </w:tc>
        <w:tc>
          <w:tcPr>
            <w:tcW w:w="836" w:type="dxa"/>
            <w:tcBorders>
              <w:top w:val="single" w:sz="4" w:space="0" w:color="auto"/>
              <w:left w:val="single" w:sz="4" w:space="0" w:color="auto"/>
              <w:bottom w:val="single" w:sz="4" w:space="0" w:color="auto"/>
              <w:right w:val="single" w:sz="4" w:space="0" w:color="auto"/>
            </w:tcBorders>
          </w:tcPr>
          <w:p w14:paraId="2B3EBEF1"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212FEABC" w14:textId="4C2EA58F"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835" w:type="dxa"/>
            <w:tcBorders>
              <w:top w:val="single" w:sz="4" w:space="0" w:color="auto"/>
              <w:left w:val="single" w:sz="4" w:space="0" w:color="auto"/>
              <w:bottom w:val="single" w:sz="4" w:space="0" w:color="auto"/>
              <w:right w:val="single" w:sz="4" w:space="0" w:color="auto"/>
            </w:tcBorders>
            <w:hideMark/>
          </w:tcPr>
          <w:p w14:paraId="464CF734" w14:textId="6B11D29A"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835" w:type="dxa"/>
            <w:tcBorders>
              <w:top w:val="single" w:sz="4" w:space="0" w:color="auto"/>
              <w:left w:val="single" w:sz="4" w:space="0" w:color="auto"/>
              <w:bottom w:val="single" w:sz="4" w:space="0" w:color="auto"/>
              <w:right w:val="single" w:sz="4" w:space="0" w:color="auto"/>
            </w:tcBorders>
            <w:hideMark/>
          </w:tcPr>
          <w:p w14:paraId="11B4559E" w14:textId="3579143B"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4E454C10"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é</w:t>
            </w:r>
          </w:p>
        </w:tc>
      </w:tr>
      <w:tr w:rsidR="008E568B" w:rsidRPr="00597021" w14:paraId="0CF63FA0" w14:textId="77777777" w:rsidTr="001F6A2E">
        <w:tc>
          <w:tcPr>
            <w:tcW w:w="910" w:type="dxa"/>
            <w:tcBorders>
              <w:top w:val="single" w:sz="4" w:space="0" w:color="auto"/>
              <w:left w:val="single" w:sz="4" w:space="0" w:color="auto"/>
              <w:bottom w:val="single" w:sz="4" w:space="0" w:color="auto"/>
              <w:right w:val="single" w:sz="4" w:space="0" w:color="auto"/>
            </w:tcBorders>
          </w:tcPr>
          <w:p w14:paraId="075FE6E2"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0529208E"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Modellezés a pedagógiai kutatásban</w:t>
            </w:r>
          </w:p>
        </w:tc>
        <w:tc>
          <w:tcPr>
            <w:tcW w:w="835" w:type="dxa"/>
            <w:tcBorders>
              <w:top w:val="single" w:sz="4" w:space="0" w:color="auto"/>
              <w:left w:val="single" w:sz="4" w:space="0" w:color="auto"/>
              <w:bottom w:val="single" w:sz="4" w:space="0" w:color="auto"/>
              <w:right w:val="single" w:sz="4" w:space="0" w:color="auto"/>
            </w:tcBorders>
            <w:hideMark/>
          </w:tcPr>
          <w:p w14:paraId="15D2A0C2"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4C6DFCA8"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tcPr>
          <w:p w14:paraId="32828C21"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55469252"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0F6846CF"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2E711FB5" w14:textId="73E2C951"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835" w:type="dxa"/>
            <w:tcBorders>
              <w:top w:val="single" w:sz="4" w:space="0" w:color="auto"/>
              <w:left w:val="single" w:sz="4" w:space="0" w:color="auto"/>
              <w:bottom w:val="single" w:sz="4" w:space="0" w:color="auto"/>
              <w:right w:val="single" w:sz="4" w:space="0" w:color="auto"/>
            </w:tcBorders>
            <w:hideMark/>
          </w:tcPr>
          <w:p w14:paraId="44DA388C" w14:textId="108EA9F8"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835" w:type="dxa"/>
            <w:tcBorders>
              <w:top w:val="single" w:sz="4" w:space="0" w:color="auto"/>
              <w:left w:val="single" w:sz="4" w:space="0" w:color="auto"/>
              <w:bottom w:val="single" w:sz="4" w:space="0" w:color="auto"/>
              <w:right w:val="single" w:sz="4" w:space="0" w:color="auto"/>
            </w:tcBorders>
            <w:hideMark/>
          </w:tcPr>
          <w:p w14:paraId="02B82BE1" w14:textId="4FBE2B37"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6E78021F"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é</w:t>
            </w:r>
          </w:p>
        </w:tc>
      </w:tr>
    </w:tbl>
    <w:p w14:paraId="5DF397F1" w14:textId="77777777" w:rsidR="002F113E" w:rsidRDefault="002F113E" w:rsidP="002F113E">
      <w:pPr>
        <w:spacing w:after="120" w:line="252" w:lineRule="auto"/>
        <w:jc w:val="both"/>
        <w:rPr>
          <w:rFonts w:asciiTheme="minorHAnsi" w:hAnsiTheme="minorHAnsi"/>
        </w:rPr>
      </w:pPr>
    </w:p>
    <w:p w14:paraId="6518E8F1" w14:textId="77777777" w:rsidR="002F113E" w:rsidRDefault="002F113E" w:rsidP="002F113E">
      <w:pPr>
        <w:rPr>
          <w:rFonts w:ascii="Cambria" w:hAnsi="Cambria"/>
        </w:rPr>
      </w:pPr>
      <w:r>
        <w:rPr>
          <w:rFonts w:ascii="Cambria" w:hAnsi="Cambria"/>
        </w:rPr>
        <w:t>Szabadon választható II. 3., 4. vagy 5. tárgy közül a listában:</w:t>
      </w:r>
    </w:p>
    <w:tbl>
      <w:tblPr>
        <w:tblStyle w:val="Rcsostblzat"/>
        <w:tblW w:w="12866" w:type="dxa"/>
        <w:tblLook w:val="04A0" w:firstRow="1" w:lastRow="0" w:firstColumn="1" w:lastColumn="0" w:noHBand="0" w:noVBand="1"/>
      </w:tblPr>
      <w:tblGrid>
        <w:gridCol w:w="347"/>
        <w:gridCol w:w="2738"/>
        <w:gridCol w:w="1086"/>
        <w:gridCol w:w="1087"/>
        <w:gridCol w:w="1087"/>
        <w:gridCol w:w="1087"/>
        <w:gridCol w:w="1086"/>
        <w:gridCol w:w="1087"/>
        <w:gridCol w:w="1087"/>
        <w:gridCol w:w="1087"/>
        <w:gridCol w:w="1087"/>
      </w:tblGrid>
      <w:tr w:rsidR="008E568B" w:rsidRPr="002F113E" w14:paraId="31ADF70D"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07AD5114"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lastRenderedPageBreak/>
              <w:t>3.</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1F0C127B"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Technológiai alapismeretek a tanítás-tanulás folyamatában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2D2DC496"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FDB8868"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40CD66C"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B8AC280" w14:textId="77777777" w:rsidR="008E568B" w:rsidRPr="002F113E" w:rsidRDefault="008E568B" w:rsidP="008E568B">
            <w:pPr>
              <w:spacing w:before="60" w:after="60"/>
              <w:jc w:val="center"/>
              <w:rPr>
                <w:rFonts w:ascii="Cambria" w:hAnsi="Cambria"/>
                <w:i/>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5549D77"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A29A689" w14:textId="1D93A478"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AE6BA7A" w14:textId="1A1A6519"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08C9297" w14:textId="3AE12DA0"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BE09481"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r w:rsidR="008E568B" w:rsidRPr="002F113E" w14:paraId="4B29B248"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79EB6D8F"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4.</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57D6FDDC"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Rendszerelmélet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6DD5C4F3"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CF18AE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96B6843"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88B94BA"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DD57AD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1D73B36" w14:textId="7A8B0121"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9077908" w14:textId="3248C6D2"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EBB0FD5" w14:textId="7E5E1B82"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95B35BF"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r w:rsidR="008E568B" w:rsidRPr="002F113E" w14:paraId="5D7A2818"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19A96274"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5.</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1232BE01"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Ergonómia</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3FAFF93D"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CF980EF"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AD4409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BBFC789"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756C064"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61F8C48" w14:textId="20430105"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355525D" w14:textId="7E4AE687"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B459A12" w14:textId="74677D8B"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83467AE"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bl>
    <w:p w14:paraId="7397E10D" w14:textId="7BA69A0D" w:rsidR="002F113E" w:rsidRDefault="002F113E" w:rsidP="00597021">
      <w:pPr>
        <w:spacing w:after="120" w:line="252" w:lineRule="auto"/>
        <w:jc w:val="both"/>
        <w:rPr>
          <w:rFonts w:asciiTheme="minorHAnsi" w:hAnsiTheme="minorHAnsi"/>
        </w:rPr>
      </w:pPr>
    </w:p>
    <w:p w14:paraId="4170CFA5" w14:textId="0BF87D66" w:rsidR="00E95EA6" w:rsidRDefault="00E95EA6">
      <w:pPr>
        <w:spacing w:after="160" w:line="259" w:lineRule="auto"/>
        <w:rPr>
          <w:rFonts w:asciiTheme="minorHAnsi" w:hAnsiTheme="minorHAnsi"/>
        </w:rPr>
      </w:pPr>
      <w:r>
        <w:rPr>
          <w:rFonts w:asciiTheme="minorHAnsi" w:hAnsiTheme="minorHAnsi"/>
        </w:rPr>
        <w:br w:type="page"/>
      </w:r>
    </w:p>
    <w:p w14:paraId="56EF78C9" w14:textId="6DC4F789" w:rsidR="00E95EA6" w:rsidRPr="00E95EA6" w:rsidRDefault="00E95EA6" w:rsidP="00597021">
      <w:pPr>
        <w:spacing w:after="120" w:line="252" w:lineRule="auto"/>
        <w:jc w:val="both"/>
        <w:rPr>
          <w:rFonts w:asciiTheme="minorHAnsi" w:hAnsiTheme="minorHAnsi"/>
          <w:b/>
          <w:bCs/>
          <w:i/>
          <w:iCs/>
        </w:rPr>
      </w:pPr>
      <w:r w:rsidRPr="00E95EA6">
        <w:rPr>
          <w:rFonts w:asciiTheme="minorHAnsi" w:hAnsiTheme="minorHAnsi"/>
          <w:b/>
          <w:bCs/>
          <w:i/>
          <w:iCs/>
        </w:rPr>
        <w:lastRenderedPageBreak/>
        <w:t xml:space="preserve">3. Tanterv 4 félév levelező, </w:t>
      </w:r>
      <w:r w:rsidR="000D2375">
        <w:rPr>
          <w:rFonts w:asciiTheme="minorHAnsi" w:hAnsiTheme="minorHAnsi"/>
          <w:b/>
          <w:bCs/>
          <w:i/>
          <w:iCs/>
        </w:rPr>
        <w:t>közgazdásztanár</w:t>
      </w:r>
      <w:r w:rsidRPr="00E95EA6">
        <w:rPr>
          <w:rFonts w:asciiTheme="minorHAnsi" w:hAnsiTheme="minorHAnsi"/>
          <w:b/>
          <w:bCs/>
          <w:i/>
          <w:iCs/>
        </w:rPr>
        <w:t xml:space="preserve"> (120 kredit) –</w:t>
      </w:r>
      <w:r w:rsidR="00C1274E">
        <w:rPr>
          <w:rFonts w:asciiTheme="minorHAnsi" w:hAnsiTheme="minorHAnsi"/>
          <w:b/>
          <w:bCs/>
          <w:i/>
          <w:iCs/>
        </w:rPr>
        <w:t xml:space="preserve"> </w:t>
      </w:r>
      <w:proofErr w:type="spellStart"/>
      <w:r w:rsidR="000D2375">
        <w:rPr>
          <w:rFonts w:asciiTheme="minorHAnsi" w:hAnsiTheme="minorHAnsi"/>
          <w:b/>
          <w:bCs/>
          <w:i/>
          <w:iCs/>
        </w:rPr>
        <w:t>BSc</w:t>
      </w:r>
      <w:proofErr w:type="spellEnd"/>
      <w:r w:rsidR="000D2375">
        <w:rPr>
          <w:rFonts w:asciiTheme="minorHAnsi" w:hAnsiTheme="minorHAnsi"/>
          <w:b/>
          <w:bCs/>
          <w:i/>
          <w:iCs/>
        </w:rPr>
        <w:t xml:space="preserve"> </w:t>
      </w:r>
      <w:r w:rsidR="00C01A7F">
        <w:rPr>
          <w:rFonts w:asciiTheme="minorHAnsi" w:hAnsiTheme="minorHAnsi"/>
          <w:b/>
          <w:bCs/>
          <w:i/>
          <w:iCs/>
        </w:rPr>
        <w:t xml:space="preserve">üzleti szakoktató </w:t>
      </w:r>
      <w:r w:rsidRPr="00E95EA6">
        <w:rPr>
          <w:rFonts w:asciiTheme="minorHAnsi" w:hAnsiTheme="minorHAnsi"/>
          <w:b/>
          <w:bCs/>
          <w:i/>
          <w:iCs/>
        </w:rPr>
        <w:t>végzettségre építve (Specialitás 1.)</w:t>
      </w:r>
    </w:p>
    <w:tbl>
      <w:tblPr>
        <w:tblStyle w:val="Rcsostblzat"/>
        <w:tblW w:w="13290" w:type="dxa"/>
        <w:tblLook w:val="04A0" w:firstRow="1" w:lastRow="0" w:firstColumn="1" w:lastColumn="0" w:noHBand="0" w:noVBand="1"/>
      </w:tblPr>
      <w:tblGrid>
        <w:gridCol w:w="1757"/>
        <w:gridCol w:w="1180"/>
        <w:gridCol w:w="790"/>
        <w:gridCol w:w="394"/>
        <w:gridCol w:w="394"/>
        <w:gridCol w:w="394"/>
        <w:gridCol w:w="394"/>
        <w:gridCol w:w="1035"/>
        <w:gridCol w:w="1129"/>
        <w:gridCol w:w="767"/>
        <w:gridCol w:w="1542"/>
        <w:gridCol w:w="1757"/>
        <w:gridCol w:w="1757"/>
      </w:tblGrid>
      <w:tr w:rsidR="000D2375" w:rsidRPr="00FD772B" w14:paraId="762CEA38" w14:textId="77777777" w:rsidTr="000D2375">
        <w:tc>
          <w:tcPr>
            <w:tcW w:w="2937" w:type="dxa"/>
            <w:gridSpan w:val="2"/>
            <w:vMerge w:val="restart"/>
          </w:tcPr>
          <w:p w14:paraId="366F4AB7"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66922193" w14:textId="77777777" w:rsidR="000D2375" w:rsidRPr="00FD772B" w:rsidRDefault="000D2375" w:rsidP="001F6A2E">
            <w:pPr>
              <w:spacing w:before="60" w:after="60"/>
              <w:jc w:val="center"/>
              <w:rPr>
                <w:rFonts w:ascii="Cambria" w:hAnsi="Cambria"/>
                <w:sz w:val="20"/>
                <w:szCs w:val="20"/>
              </w:rPr>
            </w:pPr>
            <w:r>
              <w:rPr>
                <w:rFonts w:ascii="Cambria" w:hAnsi="Cambria"/>
                <w:sz w:val="20"/>
                <w:szCs w:val="20"/>
              </w:rPr>
              <w:t>Kredit</w:t>
            </w:r>
          </w:p>
          <w:p w14:paraId="0F1EEF1B" w14:textId="77777777" w:rsidR="000D2375" w:rsidRPr="00FD772B" w:rsidRDefault="000D2375"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30C78519"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7149E2F3"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Óraszám</w:t>
            </w:r>
            <w:r>
              <w:rPr>
                <w:rFonts w:ascii="Cambria" w:hAnsi="Cambria"/>
                <w:sz w:val="20"/>
                <w:szCs w:val="20"/>
              </w:rPr>
              <w:t xml:space="preserve"> (félévi összes)</w:t>
            </w:r>
          </w:p>
        </w:tc>
        <w:tc>
          <w:tcPr>
            <w:tcW w:w="1542" w:type="dxa"/>
            <w:vMerge w:val="restart"/>
          </w:tcPr>
          <w:p w14:paraId="3A94806F"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tcPr>
          <w:p w14:paraId="687C2B0A" w14:textId="77777777" w:rsidR="000D2375" w:rsidRDefault="000D2375" w:rsidP="001F6A2E">
            <w:pPr>
              <w:spacing w:before="60" w:after="60"/>
              <w:jc w:val="center"/>
              <w:rPr>
                <w:rFonts w:ascii="Cambria" w:hAnsi="Cambria"/>
                <w:sz w:val="20"/>
                <w:szCs w:val="20"/>
              </w:rPr>
            </w:pPr>
          </w:p>
        </w:tc>
        <w:tc>
          <w:tcPr>
            <w:tcW w:w="1757" w:type="dxa"/>
            <w:vMerge w:val="restart"/>
          </w:tcPr>
          <w:p w14:paraId="6E0FFB69" w14:textId="5D5A33A5" w:rsidR="000D2375" w:rsidRPr="00FD772B" w:rsidRDefault="000D2375" w:rsidP="001F6A2E">
            <w:pPr>
              <w:spacing w:before="60" w:after="60"/>
              <w:jc w:val="center"/>
              <w:rPr>
                <w:rFonts w:ascii="Cambria" w:hAnsi="Cambria"/>
                <w:sz w:val="20"/>
                <w:szCs w:val="20"/>
              </w:rPr>
            </w:pPr>
            <w:r>
              <w:rPr>
                <w:rFonts w:ascii="Cambria" w:hAnsi="Cambria"/>
                <w:sz w:val="20"/>
                <w:szCs w:val="20"/>
              </w:rPr>
              <w:t>Záróvizsga</w:t>
            </w:r>
          </w:p>
        </w:tc>
      </w:tr>
      <w:tr w:rsidR="000D2375" w:rsidRPr="00FD772B" w14:paraId="47E4CCBE" w14:textId="77777777" w:rsidTr="000D2375">
        <w:tc>
          <w:tcPr>
            <w:tcW w:w="2937" w:type="dxa"/>
            <w:gridSpan w:val="2"/>
            <w:vMerge/>
            <w:tcBorders>
              <w:bottom w:val="double" w:sz="4" w:space="0" w:color="auto"/>
            </w:tcBorders>
          </w:tcPr>
          <w:p w14:paraId="342268F2" w14:textId="77777777" w:rsidR="000D2375" w:rsidRPr="00FD772B" w:rsidRDefault="000D2375" w:rsidP="001F6A2E">
            <w:pPr>
              <w:spacing w:before="60" w:after="60"/>
              <w:jc w:val="center"/>
              <w:rPr>
                <w:rFonts w:ascii="Cambria" w:hAnsi="Cambria"/>
                <w:sz w:val="20"/>
                <w:szCs w:val="20"/>
              </w:rPr>
            </w:pPr>
          </w:p>
        </w:tc>
        <w:tc>
          <w:tcPr>
            <w:tcW w:w="790" w:type="dxa"/>
            <w:vMerge/>
            <w:tcBorders>
              <w:bottom w:val="double" w:sz="4" w:space="0" w:color="auto"/>
            </w:tcBorders>
          </w:tcPr>
          <w:p w14:paraId="2720D678" w14:textId="77777777" w:rsidR="000D2375" w:rsidRPr="00FD772B" w:rsidRDefault="000D2375" w:rsidP="001F6A2E">
            <w:pPr>
              <w:spacing w:before="60" w:after="60"/>
              <w:jc w:val="center"/>
              <w:rPr>
                <w:rFonts w:ascii="Cambria" w:hAnsi="Cambria"/>
                <w:sz w:val="20"/>
                <w:szCs w:val="20"/>
              </w:rPr>
            </w:pPr>
          </w:p>
        </w:tc>
        <w:tc>
          <w:tcPr>
            <w:tcW w:w="394" w:type="dxa"/>
            <w:tcBorders>
              <w:bottom w:val="double" w:sz="4" w:space="0" w:color="auto"/>
            </w:tcBorders>
          </w:tcPr>
          <w:p w14:paraId="31D0892B"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282B0CB7"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16939702"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3714E8FD"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383B13C4"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4D722895"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2F8BC8ED"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20A7FC0C" w14:textId="77777777" w:rsidR="000D2375" w:rsidRPr="00FD772B" w:rsidRDefault="000D2375" w:rsidP="001F6A2E">
            <w:pPr>
              <w:spacing w:before="60" w:after="60"/>
              <w:jc w:val="center"/>
              <w:rPr>
                <w:rFonts w:ascii="Cambria" w:hAnsi="Cambria"/>
                <w:sz w:val="20"/>
                <w:szCs w:val="20"/>
              </w:rPr>
            </w:pPr>
          </w:p>
        </w:tc>
        <w:tc>
          <w:tcPr>
            <w:tcW w:w="1757" w:type="dxa"/>
            <w:tcBorders>
              <w:bottom w:val="double" w:sz="4" w:space="0" w:color="auto"/>
            </w:tcBorders>
          </w:tcPr>
          <w:p w14:paraId="5BF2FE2D" w14:textId="77777777" w:rsidR="000D2375" w:rsidRPr="00FD772B" w:rsidRDefault="000D2375" w:rsidP="001F6A2E">
            <w:pPr>
              <w:spacing w:before="60" w:after="60"/>
              <w:jc w:val="center"/>
              <w:rPr>
                <w:rFonts w:ascii="Cambria" w:hAnsi="Cambria"/>
                <w:sz w:val="20"/>
                <w:szCs w:val="20"/>
              </w:rPr>
            </w:pPr>
          </w:p>
        </w:tc>
        <w:tc>
          <w:tcPr>
            <w:tcW w:w="1757" w:type="dxa"/>
            <w:vMerge/>
            <w:tcBorders>
              <w:bottom w:val="double" w:sz="4" w:space="0" w:color="auto"/>
            </w:tcBorders>
          </w:tcPr>
          <w:p w14:paraId="677D2AEE" w14:textId="7E8C0043" w:rsidR="000D2375" w:rsidRPr="00FD772B" w:rsidRDefault="000D2375" w:rsidP="001F6A2E">
            <w:pPr>
              <w:spacing w:before="60" w:after="60"/>
              <w:jc w:val="center"/>
              <w:rPr>
                <w:rFonts w:ascii="Cambria" w:hAnsi="Cambria"/>
                <w:sz w:val="20"/>
                <w:szCs w:val="20"/>
              </w:rPr>
            </w:pPr>
          </w:p>
        </w:tc>
      </w:tr>
      <w:tr w:rsidR="000D2375" w:rsidRPr="00E95EA6" w14:paraId="5387F295" w14:textId="77777777" w:rsidTr="000D2375">
        <w:tc>
          <w:tcPr>
            <w:tcW w:w="1757" w:type="dxa"/>
            <w:tcBorders>
              <w:top w:val="single" w:sz="4" w:space="0" w:color="auto"/>
            </w:tcBorders>
          </w:tcPr>
          <w:p w14:paraId="77C8F2CA" w14:textId="77777777" w:rsidR="000D2375" w:rsidRPr="00E95EA6" w:rsidRDefault="000D2375" w:rsidP="00E95EA6">
            <w:pPr>
              <w:spacing w:before="60" w:after="60"/>
              <w:rPr>
                <w:rFonts w:ascii="Cambria" w:hAnsi="Cambria"/>
                <w:b/>
                <w:sz w:val="18"/>
                <w:szCs w:val="18"/>
              </w:rPr>
            </w:pPr>
          </w:p>
        </w:tc>
        <w:tc>
          <w:tcPr>
            <w:tcW w:w="11533" w:type="dxa"/>
            <w:gridSpan w:val="12"/>
            <w:tcBorders>
              <w:top w:val="single" w:sz="4" w:space="0" w:color="auto"/>
            </w:tcBorders>
            <w:shd w:val="clear" w:color="auto" w:fill="auto"/>
          </w:tcPr>
          <w:p w14:paraId="18E63B91" w14:textId="140DFDA9" w:rsidR="000D2375" w:rsidRPr="00E95EA6" w:rsidRDefault="000D2375" w:rsidP="00E95EA6">
            <w:pPr>
              <w:spacing w:before="60" w:after="60"/>
              <w:rPr>
                <w:rFonts w:ascii="Cambria" w:hAnsi="Cambria"/>
                <w:sz w:val="18"/>
                <w:szCs w:val="18"/>
              </w:rPr>
            </w:pPr>
            <w:r w:rsidRPr="00E95EA6">
              <w:rPr>
                <w:rFonts w:ascii="Cambria" w:hAnsi="Cambria"/>
                <w:b/>
                <w:sz w:val="18"/>
                <w:szCs w:val="18"/>
              </w:rPr>
              <w:t>I. Szakterületi ismeretek (48 kredit)</w:t>
            </w:r>
          </w:p>
        </w:tc>
      </w:tr>
      <w:tr w:rsidR="000D2375" w:rsidRPr="00E95EA6" w14:paraId="52062F12" w14:textId="77777777" w:rsidTr="000D2375">
        <w:tc>
          <w:tcPr>
            <w:tcW w:w="2937" w:type="dxa"/>
            <w:gridSpan w:val="2"/>
            <w:tcBorders>
              <w:top w:val="single" w:sz="4" w:space="0" w:color="auto"/>
            </w:tcBorders>
            <w:shd w:val="clear" w:color="auto" w:fill="auto"/>
          </w:tcPr>
          <w:p w14:paraId="21AB348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Ágazati szakmai ismeretek I.</w:t>
            </w:r>
          </w:p>
        </w:tc>
        <w:tc>
          <w:tcPr>
            <w:tcW w:w="790" w:type="dxa"/>
            <w:tcBorders>
              <w:top w:val="single" w:sz="4" w:space="0" w:color="auto"/>
            </w:tcBorders>
            <w:shd w:val="clear" w:color="auto" w:fill="auto"/>
          </w:tcPr>
          <w:p w14:paraId="400B884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tcBorders>
              <w:top w:val="single" w:sz="4" w:space="0" w:color="auto"/>
            </w:tcBorders>
            <w:shd w:val="clear" w:color="auto" w:fill="auto"/>
          </w:tcPr>
          <w:p w14:paraId="1578903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tcBorders>
              <w:top w:val="single" w:sz="4" w:space="0" w:color="auto"/>
            </w:tcBorders>
            <w:shd w:val="clear" w:color="auto" w:fill="auto"/>
          </w:tcPr>
          <w:p w14:paraId="4D42830C" w14:textId="77777777" w:rsidR="000D2375" w:rsidRPr="00E95EA6" w:rsidRDefault="000D2375"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0BAA4C1D" w14:textId="77777777" w:rsidR="000D2375" w:rsidRPr="00E95EA6" w:rsidRDefault="000D2375"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1F36A577" w14:textId="77777777" w:rsidR="000D2375" w:rsidRPr="00E95EA6" w:rsidRDefault="000D2375" w:rsidP="001F6A2E">
            <w:pPr>
              <w:spacing w:before="60" w:after="60"/>
              <w:jc w:val="center"/>
              <w:rPr>
                <w:rFonts w:ascii="Cambria" w:hAnsi="Cambria"/>
                <w:sz w:val="18"/>
                <w:szCs w:val="18"/>
              </w:rPr>
            </w:pPr>
          </w:p>
        </w:tc>
        <w:tc>
          <w:tcPr>
            <w:tcW w:w="1035" w:type="dxa"/>
            <w:tcBorders>
              <w:top w:val="single" w:sz="4" w:space="0" w:color="auto"/>
            </w:tcBorders>
            <w:shd w:val="clear" w:color="auto" w:fill="auto"/>
          </w:tcPr>
          <w:p w14:paraId="0E76912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tcBorders>
              <w:top w:val="single" w:sz="4" w:space="0" w:color="auto"/>
            </w:tcBorders>
            <w:shd w:val="clear" w:color="auto" w:fill="auto"/>
          </w:tcPr>
          <w:p w14:paraId="75AB9DF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tcBorders>
              <w:top w:val="single" w:sz="4" w:space="0" w:color="auto"/>
            </w:tcBorders>
            <w:shd w:val="clear" w:color="auto" w:fill="auto"/>
          </w:tcPr>
          <w:p w14:paraId="53D734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tcBorders>
              <w:top w:val="single" w:sz="4" w:space="0" w:color="auto"/>
            </w:tcBorders>
            <w:shd w:val="clear" w:color="auto" w:fill="auto"/>
          </w:tcPr>
          <w:p w14:paraId="021013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Borders>
              <w:top w:val="single" w:sz="4" w:space="0" w:color="auto"/>
            </w:tcBorders>
          </w:tcPr>
          <w:p w14:paraId="5ACBA7C6" w14:textId="77777777" w:rsidR="000D2375" w:rsidRPr="00E95EA6" w:rsidRDefault="000D2375" w:rsidP="001F6A2E">
            <w:pPr>
              <w:spacing w:before="60" w:after="60"/>
              <w:jc w:val="center"/>
              <w:rPr>
                <w:rFonts w:ascii="Cambria" w:hAnsi="Cambria"/>
                <w:sz w:val="18"/>
                <w:szCs w:val="18"/>
              </w:rPr>
            </w:pPr>
          </w:p>
        </w:tc>
        <w:tc>
          <w:tcPr>
            <w:tcW w:w="1757" w:type="dxa"/>
            <w:tcBorders>
              <w:top w:val="single" w:sz="4" w:space="0" w:color="auto"/>
            </w:tcBorders>
            <w:shd w:val="clear" w:color="auto" w:fill="auto"/>
          </w:tcPr>
          <w:p w14:paraId="3DD290B4" w14:textId="73172AA3"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2B5EF955" w14:textId="77777777" w:rsidTr="000D2375">
        <w:tc>
          <w:tcPr>
            <w:tcW w:w="2937" w:type="dxa"/>
            <w:gridSpan w:val="2"/>
            <w:shd w:val="clear" w:color="auto" w:fill="auto"/>
          </w:tcPr>
          <w:p w14:paraId="5248A2A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Ágazati szakmai ismeretek II.</w:t>
            </w:r>
          </w:p>
        </w:tc>
        <w:tc>
          <w:tcPr>
            <w:tcW w:w="790" w:type="dxa"/>
            <w:shd w:val="clear" w:color="auto" w:fill="auto"/>
          </w:tcPr>
          <w:p w14:paraId="4795983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shd w:val="clear" w:color="auto" w:fill="auto"/>
          </w:tcPr>
          <w:p w14:paraId="50FD8039"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82CE96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E03782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6243DB0"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75F6F8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2345E7F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shd w:val="clear" w:color="auto" w:fill="auto"/>
          </w:tcPr>
          <w:p w14:paraId="4BE1578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EE7E3F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80CF5E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12108E4" w14:textId="51F03ACF"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4DFD408" w14:textId="77777777" w:rsidTr="000D2375">
        <w:tc>
          <w:tcPr>
            <w:tcW w:w="2937" w:type="dxa"/>
            <w:gridSpan w:val="2"/>
            <w:shd w:val="clear" w:color="auto" w:fill="auto"/>
          </w:tcPr>
          <w:p w14:paraId="758FF7EF"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Tanulás és életpálya</w:t>
            </w:r>
          </w:p>
        </w:tc>
        <w:tc>
          <w:tcPr>
            <w:tcW w:w="790" w:type="dxa"/>
            <w:shd w:val="clear" w:color="auto" w:fill="auto"/>
          </w:tcPr>
          <w:p w14:paraId="2F2785A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1A3F655C"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D20406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953A24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8858F75"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06DD332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6F011D9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18D9E8D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7AC5C9E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3E49129E"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10E0A327" w14:textId="7442B5E5"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6542D8C6" w14:textId="77777777" w:rsidTr="000D2375">
        <w:tc>
          <w:tcPr>
            <w:tcW w:w="2937" w:type="dxa"/>
            <w:gridSpan w:val="2"/>
            <w:shd w:val="clear" w:color="auto" w:fill="auto"/>
          </w:tcPr>
          <w:p w14:paraId="69D5E79B"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Modellezés a pedagógiai kutatásban</w:t>
            </w:r>
          </w:p>
        </w:tc>
        <w:tc>
          <w:tcPr>
            <w:tcW w:w="790" w:type="dxa"/>
            <w:shd w:val="clear" w:color="auto" w:fill="auto"/>
          </w:tcPr>
          <w:p w14:paraId="4E23280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35C49FDE"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335C803"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146F60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A5A3E32"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6310C61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158CA74B"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4FFAA58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5DAD68F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CFC8C97"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609F95CE" w14:textId="145C1E21"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6F4025C8" w14:textId="77777777" w:rsidTr="000D2375">
        <w:tc>
          <w:tcPr>
            <w:tcW w:w="2937" w:type="dxa"/>
            <w:gridSpan w:val="2"/>
            <w:shd w:val="clear" w:color="auto" w:fill="auto"/>
          </w:tcPr>
          <w:p w14:paraId="50831512"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Technológiai alapismeretek a tanítás-tanulás folyamatában</w:t>
            </w:r>
          </w:p>
        </w:tc>
        <w:tc>
          <w:tcPr>
            <w:tcW w:w="790" w:type="dxa"/>
            <w:shd w:val="clear" w:color="auto" w:fill="auto"/>
          </w:tcPr>
          <w:p w14:paraId="4FCC380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688DE18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26128783"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FE5634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E1ED84A"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505C5085"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0089DCA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43E2C07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6CFD9DB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71FE1CAA"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58988C03" w14:textId="6FAA43F6"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33EE59BC" w14:textId="77777777" w:rsidTr="000D2375">
        <w:tc>
          <w:tcPr>
            <w:tcW w:w="2937" w:type="dxa"/>
            <w:gridSpan w:val="2"/>
            <w:shd w:val="clear" w:color="auto" w:fill="auto"/>
          </w:tcPr>
          <w:p w14:paraId="0AF64991"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Rendszerelmélet</w:t>
            </w:r>
          </w:p>
        </w:tc>
        <w:tc>
          <w:tcPr>
            <w:tcW w:w="790" w:type="dxa"/>
            <w:shd w:val="clear" w:color="auto" w:fill="auto"/>
          </w:tcPr>
          <w:p w14:paraId="2571065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7C0CCFB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28A258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8CDA75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6499C0DF"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7989060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18B9EEC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767" w:type="dxa"/>
            <w:shd w:val="clear" w:color="auto" w:fill="auto"/>
          </w:tcPr>
          <w:p w14:paraId="300AEC7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2E1D66D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C6BAA76"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38FF445C" w14:textId="3C9E9FF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1609AC3F" w14:textId="77777777" w:rsidTr="000D2375">
        <w:tc>
          <w:tcPr>
            <w:tcW w:w="2937" w:type="dxa"/>
            <w:gridSpan w:val="2"/>
            <w:shd w:val="clear" w:color="auto" w:fill="auto"/>
          </w:tcPr>
          <w:p w14:paraId="59F552BE"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Vállalati képzések pedagógiai aspektusai</w:t>
            </w:r>
          </w:p>
        </w:tc>
        <w:tc>
          <w:tcPr>
            <w:tcW w:w="790" w:type="dxa"/>
            <w:shd w:val="clear" w:color="auto" w:fill="auto"/>
          </w:tcPr>
          <w:p w14:paraId="33742DD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0B109E9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7A14494"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20D091F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7C7BC2E2"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32F04D5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47D4CCF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49C7F3F3"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16E6916A"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F1E0313"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66544B5" w14:textId="397741A4"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01F4EB32" w14:textId="77777777" w:rsidTr="000D2375">
        <w:tc>
          <w:tcPr>
            <w:tcW w:w="2937" w:type="dxa"/>
            <w:gridSpan w:val="2"/>
            <w:shd w:val="clear" w:color="auto" w:fill="auto"/>
          </w:tcPr>
          <w:p w14:paraId="0C21B43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Szakképzés-pedagógia</w:t>
            </w:r>
          </w:p>
        </w:tc>
        <w:tc>
          <w:tcPr>
            <w:tcW w:w="790" w:type="dxa"/>
            <w:shd w:val="clear" w:color="auto" w:fill="auto"/>
          </w:tcPr>
          <w:p w14:paraId="040B9F3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4CE6BBE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4AC40B26"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DEC966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852F94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02332A4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129" w:type="dxa"/>
            <w:shd w:val="clear" w:color="auto" w:fill="auto"/>
          </w:tcPr>
          <w:p w14:paraId="7FE908A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29FDF75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F069B2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7FC309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B7AD2C8" w14:textId="2D68C938"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4410912D" w14:textId="77777777" w:rsidTr="000D2375">
        <w:tc>
          <w:tcPr>
            <w:tcW w:w="2937" w:type="dxa"/>
            <w:gridSpan w:val="2"/>
            <w:shd w:val="clear" w:color="auto" w:fill="auto"/>
          </w:tcPr>
          <w:p w14:paraId="2BEF9AE8"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Korszerű módszertanok a szakképzésben</w:t>
            </w:r>
          </w:p>
        </w:tc>
        <w:tc>
          <w:tcPr>
            <w:tcW w:w="790" w:type="dxa"/>
            <w:shd w:val="clear" w:color="auto" w:fill="auto"/>
          </w:tcPr>
          <w:p w14:paraId="2216838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4C0F3A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95092E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731F9E9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F13494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1035" w:type="dxa"/>
            <w:shd w:val="clear" w:color="auto" w:fill="auto"/>
          </w:tcPr>
          <w:p w14:paraId="41EE83DB"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76452D5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56E9591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510AC1C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F596AE5"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4B80E7D" w14:textId="10E153D2"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203005F4" w14:textId="77777777" w:rsidTr="000D2375">
        <w:tc>
          <w:tcPr>
            <w:tcW w:w="2937" w:type="dxa"/>
            <w:gridSpan w:val="2"/>
            <w:shd w:val="clear" w:color="auto" w:fill="auto"/>
          </w:tcPr>
          <w:p w14:paraId="4A9E34ED"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Vállalati képzések tervezése és szervezése</w:t>
            </w:r>
          </w:p>
        </w:tc>
        <w:tc>
          <w:tcPr>
            <w:tcW w:w="790" w:type="dxa"/>
            <w:shd w:val="clear" w:color="auto" w:fill="auto"/>
          </w:tcPr>
          <w:p w14:paraId="3261502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A4D8D4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6C32198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90A8BD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04A28BE6"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6ADDA82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5488E9C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237E9DF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4B7ED88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3DDE6D8F"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5C46B8E5" w14:textId="1466913C"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5EA16630" w14:textId="77777777" w:rsidTr="000D2375">
        <w:tc>
          <w:tcPr>
            <w:tcW w:w="2937" w:type="dxa"/>
            <w:gridSpan w:val="2"/>
            <w:shd w:val="clear" w:color="auto" w:fill="auto"/>
          </w:tcPr>
          <w:p w14:paraId="6D613688"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Szakképzéstörténet</w:t>
            </w:r>
          </w:p>
        </w:tc>
        <w:tc>
          <w:tcPr>
            <w:tcW w:w="790" w:type="dxa"/>
            <w:shd w:val="clear" w:color="auto" w:fill="auto"/>
          </w:tcPr>
          <w:p w14:paraId="4575F7E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9B3C2A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603FCF9E"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B0CD4C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064B1A0E"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0A333D1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23</w:t>
            </w:r>
          </w:p>
        </w:tc>
        <w:tc>
          <w:tcPr>
            <w:tcW w:w="1129" w:type="dxa"/>
            <w:shd w:val="clear" w:color="auto" w:fill="auto"/>
          </w:tcPr>
          <w:p w14:paraId="6ABA6E9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767" w:type="dxa"/>
            <w:shd w:val="clear" w:color="auto" w:fill="auto"/>
          </w:tcPr>
          <w:p w14:paraId="0D30B62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20C7B05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95CA188"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7C57EE2" w14:textId="191DDAB9"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3CEEE15A" w14:textId="77777777" w:rsidTr="000D2375">
        <w:tc>
          <w:tcPr>
            <w:tcW w:w="2937" w:type="dxa"/>
            <w:gridSpan w:val="2"/>
            <w:shd w:val="clear" w:color="auto" w:fill="auto"/>
          </w:tcPr>
          <w:p w14:paraId="70DA2137"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Ergonómia</w:t>
            </w:r>
          </w:p>
        </w:tc>
        <w:tc>
          <w:tcPr>
            <w:tcW w:w="790" w:type="dxa"/>
            <w:shd w:val="clear" w:color="auto" w:fill="auto"/>
          </w:tcPr>
          <w:p w14:paraId="7B393CC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5DDCA907"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754D678D"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358A8FA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1FB59DDC"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1575D08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63CC6E3A"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34AD9BF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0344EDA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5EB90F1F"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065D1B59" w14:textId="61ADAC54" w:rsidR="000D2375" w:rsidRPr="00E95EA6" w:rsidRDefault="000D2375" w:rsidP="001F6A2E">
            <w:pPr>
              <w:spacing w:before="60" w:after="60"/>
              <w:jc w:val="center"/>
              <w:rPr>
                <w:rFonts w:ascii="Cambria" w:hAnsi="Cambria"/>
                <w:i/>
                <w:sz w:val="18"/>
                <w:szCs w:val="18"/>
              </w:rPr>
            </w:pPr>
          </w:p>
        </w:tc>
      </w:tr>
      <w:tr w:rsidR="000D2375" w:rsidRPr="00E95EA6" w14:paraId="35EEED2C" w14:textId="77777777" w:rsidTr="000D2375">
        <w:tc>
          <w:tcPr>
            <w:tcW w:w="1757" w:type="dxa"/>
          </w:tcPr>
          <w:p w14:paraId="3A0A3C97"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4EC6A684" w14:textId="7C85F4B8" w:rsidR="000D2375" w:rsidRPr="00E95EA6" w:rsidRDefault="000D2375" w:rsidP="00E95EA6">
            <w:pPr>
              <w:spacing w:before="60" w:after="60"/>
              <w:rPr>
                <w:rFonts w:ascii="Cambria" w:hAnsi="Cambria"/>
                <w:sz w:val="18"/>
                <w:szCs w:val="18"/>
              </w:rPr>
            </w:pPr>
            <w:r w:rsidRPr="00E95EA6">
              <w:rPr>
                <w:rFonts w:ascii="Cambria" w:hAnsi="Cambria"/>
                <w:b/>
                <w:sz w:val="18"/>
                <w:szCs w:val="18"/>
              </w:rPr>
              <w:t>II. Tanári felkészítés – Pedagógiai és pszichológiai tárgyak (32 kredit)</w:t>
            </w:r>
          </w:p>
        </w:tc>
      </w:tr>
      <w:tr w:rsidR="000D2375" w:rsidRPr="00E95EA6" w14:paraId="7C0958D8" w14:textId="77777777" w:rsidTr="000D2375">
        <w:tc>
          <w:tcPr>
            <w:tcW w:w="2937" w:type="dxa"/>
            <w:gridSpan w:val="2"/>
            <w:shd w:val="clear" w:color="auto" w:fill="auto"/>
          </w:tcPr>
          <w:p w14:paraId="2F79020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pszichológia és személyiségfejlesztés</w:t>
            </w:r>
          </w:p>
        </w:tc>
        <w:tc>
          <w:tcPr>
            <w:tcW w:w="790" w:type="dxa"/>
            <w:shd w:val="clear" w:color="auto" w:fill="auto"/>
          </w:tcPr>
          <w:p w14:paraId="504EBD5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shd w:val="clear" w:color="auto" w:fill="auto"/>
          </w:tcPr>
          <w:p w14:paraId="77C2E9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B76831D"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C90A73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46B7485"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1961EB1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5C854E0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shd w:val="clear" w:color="auto" w:fill="auto"/>
          </w:tcPr>
          <w:p w14:paraId="010EB5D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2C61B58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0CF1D1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B7E6C31" w14:textId="35C34F89"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D466C8F" w14:textId="77777777" w:rsidTr="000D2375">
        <w:tc>
          <w:tcPr>
            <w:tcW w:w="2937" w:type="dxa"/>
            <w:gridSpan w:val="2"/>
            <w:shd w:val="clear" w:color="auto" w:fill="auto"/>
          </w:tcPr>
          <w:p w14:paraId="0DA2521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Neveléstan</w:t>
            </w:r>
          </w:p>
        </w:tc>
        <w:tc>
          <w:tcPr>
            <w:tcW w:w="790" w:type="dxa"/>
            <w:shd w:val="clear" w:color="auto" w:fill="auto"/>
          </w:tcPr>
          <w:p w14:paraId="27347E3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3DA1A5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131046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081940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6183FB0"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B5006E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082575B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2022480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5E32C84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141BA502"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D3A366A" w14:textId="449B47B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0C39CFC" w14:textId="77777777" w:rsidTr="000D2375">
        <w:tc>
          <w:tcPr>
            <w:tcW w:w="2937" w:type="dxa"/>
            <w:gridSpan w:val="2"/>
            <w:shd w:val="clear" w:color="auto" w:fill="auto"/>
          </w:tcPr>
          <w:p w14:paraId="31BF5A94"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Oktatáselmélet</w:t>
            </w:r>
          </w:p>
        </w:tc>
        <w:tc>
          <w:tcPr>
            <w:tcW w:w="790" w:type="dxa"/>
            <w:shd w:val="clear" w:color="auto" w:fill="auto"/>
          </w:tcPr>
          <w:p w14:paraId="1502B53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3EDA89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6F6A4F0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C6677AA"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209908B"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3FB11E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1EA392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419FB1D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2677285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92DF6C1"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453DFF5" w14:textId="0395E990"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43C0DE0F" w14:textId="77777777" w:rsidTr="000D2375">
        <w:tc>
          <w:tcPr>
            <w:tcW w:w="2937" w:type="dxa"/>
            <w:gridSpan w:val="2"/>
            <w:shd w:val="clear" w:color="auto" w:fill="auto"/>
          </w:tcPr>
          <w:p w14:paraId="4B6A475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Élménypedagógia</w:t>
            </w:r>
          </w:p>
        </w:tc>
        <w:tc>
          <w:tcPr>
            <w:tcW w:w="790" w:type="dxa"/>
            <w:shd w:val="clear" w:color="auto" w:fill="auto"/>
          </w:tcPr>
          <w:p w14:paraId="474090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12E6178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0228D1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88A568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1E278B2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6E135EB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826829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786D373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0EC41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79FF9CEE"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28B441D" w14:textId="636021DA"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6020C405" w14:textId="77777777" w:rsidTr="000D2375">
        <w:tc>
          <w:tcPr>
            <w:tcW w:w="2937" w:type="dxa"/>
            <w:gridSpan w:val="2"/>
            <w:shd w:val="clear" w:color="auto" w:fill="auto"/>
          </w:tcPr>
          <w:p w14:paraId="5913B0E7"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Digitális pedagógia</w:t>
            </w:r>
          </w:p>
        </w:tc>
        <w:tc>
          <w:tcPr>
            <w:tcW w:w="790" w:type="dxa"/>
            <w:shd w:val="clear" w:color="auto" w:fill="auto"/>
          </w:tcPr>
          <w:p w14:paraId="6376646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4FF5F4F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9C3A11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108B94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6B8367A"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40EB8D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73D5033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4DEA28C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2B2B509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18E7C9C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7C01CE1" w14:textId="5E345683"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8B2D6AD" w14:textId="77777777" w:rsidTr="000D2375">
        <w:tc>
          <w:tcPr>
            <w:tcW w:w="2937" w:type="dxa"/>
            <w:gridSpan w:val="2"/>
            <w:shd w:val="clear" w:color="auto" w:fill="auto"/>
          </w:tcPr>
          <w:p w14:paraId="640CDD50"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lastRenderedPageBreak/>
              <w:t>Tanári kommunikáció</w:t>
            </w:r>
          </w:p>
        </w:tc>
        <w:tc>
          <w:tcPr>
            <w:tcW w:w="790" w:type="dxa"/>
            <w:shd w:val="clear" w:color="auto" w:fill="auto"/>
          </w:tcPr>
          <w:p w14:paraId="5C933CA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178B80E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DDDFA42"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7D6A0FA"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FEA58FB"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0C647DF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0640114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2E336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41B142D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5EB38667"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85E676F" w14:textId="0F342671"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A8D7E31" w14:textId="77777777" w:rsidTr="000D2375">
        <w:trPr>
          <w:trHeight w:val="370"/>
        </w:trPr>
        <w:tc>
          <w:tcPr>
            <w:tcW w:w="2937" w:type="dxa"/>
            <w:gridSpan w:val="2"/>
            <w:shd w:val="clear" w:color="auto" w:fill="auto"/>
          </w:tcPr>
          <w:p w14:paraId="2FE2A462"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kutatások módszertana</w:t>
            </w:r>
          </w:p>
        </w:tc>
        <w:tc>
          <w:tcPr>
            <w:tcW w:w="790" w:type="dxa"/>
            <w:shd w:val="clear" w:color="auto" w:fill="auto"/>
          </w:tcPr>
          <w:p w14:paraId="24C90EE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504DA2D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D6BD8C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3D694F79"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C1A995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37A7E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3D5E1A5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5E246BA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36435B9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AD559F2"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11D4283" w14:textId="283816F4"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53465E35" w14:textId="77777777" w:rsidTr="000D2375">
        <w:tc>
          <w:tcPr>
            <w:tcW w:w="2937" w:type="dxa"/>
            <w:gridSpan w:val="2"/>
            <w:shd w:val="clear" w:color="auto" w:fill="auto"/>
          </w:tcPr>
          <w:p w14:paraId="512F1F80"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Felnőttek szakképzése és a gazdaság</w:t>
            </w:r>
          </w:p>
        </w:tc>
        <w:tc>
          <w:tcPr>
            <w:tcW w:w="790" w:type="dxa"/>
            <w:shd w:val="clear" w:color="auto" w:fill="auto"/>
          </w:tcPr>
          <w:p w14:paraId="17D85B7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62391E7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452DDA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3A0F07E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DAEB20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61F1C96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129" w:type="dxa"/>
            <w:shd w:val="clear" w:color="auto" w:fill="auto"/>
          </w:tcPr>
          <w:p w14:paraId="13C9750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329B4EE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B2DF6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EEF25A9"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D58D092" w14:textId="35E86172"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6E3A99EA" w14:textId="77777777" w:rsidTr="000D2375">
        <w:tc>
          <w:tcPr>
            <w:tcW w:w="2937" w:type="dxa"/>
            <w:gridSpan w:val="2"/>
            <w:shd w:val="clear" w:color="auto" w:fill="auto"/>
          </w:tcPr>
          <w:p w14:paraId="4D990A1E"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Pályaorientáció</w:t>
            </w:r>
          </w:p>
        </w:tc>
        <w:tc>
          <w:tcPr>
            <w:tcW w:w="790" w:type="dxa"/>
            <w:shd w:val="clear" w:color="auto" w:fill="auto"/>
          </w:tcPr>
          <w:p w14:paraId="03260C3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65AEB83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ADD54C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80ADF8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42E8B45"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8A1C39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30DA271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3C1A7B0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5EEE243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2494E288"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0F1258E" w14:textId="278496A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42B07774" w14:textId="77777777" w:rsidTr="000D2375">
        <w:tc>
          <w:tcPr>
            <w:tcW w:w="2937" w:type="dxa"/>
            <w:gridSpan w:val="2"/>
            <w:shd w:val="clear" w:color="auto" w:fill="auto"/>
          </w:tcPr>
          <w:p w14:paraId="592FA46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Speciális nevelési területek és tanulásmódszertan</w:t>
            </w:r>
          </w:p>
        </w:tc>
        <w:tc>
          <w:tcPr>
            <w:tcW w:w="790" w:type="dxa"/>
            <w:shd w:val="clear" w:color="auto" w:fill="auto"/>
          </w:tcPr>
          <w:p w14:paraId="13C33A7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43A6DDC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3968FA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212DA21"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8470E9C"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90862C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11C2E3B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CA6680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6F297A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25BB8E4B"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3B004AE" w14:textId="7EC34F06"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3876119C" w14:textId="77777777" w:rsidTr="000D2375">
        <w:tc>
          <w:tcPr>
            <w:tcW w:w="2937" w:type="dxa"/>
            <w:gridSpan w:val="2"/>
            <w:shd w:val="clear" w:color="auto" w:fill="auto"/>
          </w:tcPr>
          <w:p w14:paraId="06E37AE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Közösségi pedagógiai és tanítási gyakorlat</w:t>
            </w:r>
          </w:p>
        </w:tc>
        <w:tc>
          <w:tcPr>
            <w:tcW w:w="790" w:type="dxa"/>
            <w:shd w:val="clear" w:color="auto" w:fill="auto"/>
          </w:tcPr>
          <w:p w14:paraId="5FEDC6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3FD6C94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2DF3F10C"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2732DC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7B10683"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D539EC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0BFF9C0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810862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5CF6DA4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FC8FCE0"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5200540" w14:textId="274EA97E"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7BA39E65" w14:textId="77777777" w:rsidTr="000D2375">
        <w:tc>
          <w:tcPr>
            <w:tcW w:w="1757" w:type="dxa"/>
          </w:tcPr>
          <w:p w14:paraId="24C2C34D"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010D708E" w14:textId="2C99D666" w:rsidR="000D2375" w:rsidRPr="00E95EA6" w:rsidRDefault="000D2375" w:rsidP="00E95EA6">
            <w:pPr>
              <w:spacing w:before="60" w:after="60"/>
              <w:rPr>
                <w:rFonts w:ascii="Cambria" w:hAnsi="Cambria"/>
                <w:sz w:val="18"/>
                <w:szCs w:val="18"/>
              </w:rPr>
            </w:pPr>
            <w:r w:rsidRPr="00E95EA6">
              <w:rPr>
                <w:rFonts w:ascii="Cambria" w:hAnsi="Cambria"/>
                <w:b/>
                <w:sz w:val="18"/>
                <w:szCs w:val="18"/>
              </w:rPr>
              <w:t>III. Tanári felkészítés – Szakmódszertani tárgyak (15 kredit)</w:t>
            </w:r>
          </w:p>
        </w:tc>
      </w:tr>
      <w:tr w:rsidR="000D2375" w:rsidRPr="00E95EA6" w14:paraId="1FED23F9" w14:textId="77777777" w:rsidTr="000D2375">
        <w:tc>
          <w:tcPr>
            <w:tcW w:w="2937" w:type="dxa"/>
            <w:gridSpan w:val="2"/>
            <w:shd w:val="clear" w:color="auto" w:fill="auto"/>
          </w:tcPr>
          <w:p w14:paraId="0B34CAD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w:t>
            </w:r>
          </w:p>
        </w:tc>
        <w:tc>
          <w:tcPr>
            <w:tcW w:w="790" w:type="dxa"/>
            <w:shd w:val="clear" w:color="auto" w:fill="auto"/>
          </w:tcPr>
          <w:p w14:paraId="035734B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438EEFD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D93888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FEAA90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863F5B1"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5DD57A5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61C2484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55C616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7411856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3015CED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F38C512" w14:textId="5ECB15F2"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11A0DD38" w14:textId="77777777" w:rsidTr="000D2375">
        <w:tc>
          <w:tcPr>
            <w:tcW w:w="2937" w:type="dxa"/>
            <w:gridSpan w:val="2"/>
            <w:shd w:val="clear" w:color="auto" w:fill="auto"/>
          </w:tcPr>
          <w:p w14:paraId="6789D887"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II.</w:t>
            </w:r>
          </w:p>
        </w:tc>
        <w:tc>
          <w:tcPr>
            <w:tcW w:w="790" w:type="dxa"/>
            <w:shd w:val="clear" w:color="auto" w:fill="auto"/>
          </w:tcPr>
          <w:p w14:paraId="2E44A16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19F1285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3A55A5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9886393"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060C44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B57F69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689C14A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46D08EE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4A06032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58DDBDE6"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63B4294A" w14:textId="4FADC7F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7A640D87" w14:textId="77777777" w:rsidTr="000D2375">
        <w:tc>
          <w:tcPr>
            <w:tcW w:w="2937" w:type="dxa"/>
            <w:gridSpan w:val="2"/>
            <w:shd w:val="clear" w:color="auto" w:fill="auto"/>
          </w:tcPr>
          <w:p w14:paraId="63535EF2"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III.</w:t>
            </w:r>
          </w:p>
        </w:tc>
        <w:tc>
          <w:tcPr>
            <w:tcW w:w="790" w:type="dxa"/>
            <w:shd w:val="clear" w:color="auto" w:fill="auto"/>
          </w:tcPr>
          <w:p w14:paraId="106E4D3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7294447D"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D145AA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0E5CFF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B6926A2"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BFBC2C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46C59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BBC3EE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7FC6964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0389919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08145EC" w14:textId="4DCB18F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29CE7BE1" w14:textId="77777777" w:rsidTr="000D2375">
        <w:tc>
          <w:tcPr>
            <w:tcW w:w="2937" w:type="dxa"/>
            <w:gridSpan w:val="2"/>
            <w:shd w:val="clear" w:color="auto" w:fill="auto"/>
          </w:tcPr>
          <w:p w14:paraId="6B67E6F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Szakmódszertani iskolai gyakorlat</w:t>
            </w:r>
          </w:p>
        </w:tc>
        <w:tc>
          <w:tcPr>
            <w:tcW w:w="790" w:type="dxa"/>
            <w:shd w:val="clear" w:color="auto" w:fill="auto"/>
          </w:tcPr>
          <w:p w14:paraId="0C1528F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2D24AD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88E57F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7D1CFF1"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722F3F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2F72DE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FA85C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08FBBC5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542" w:type="dxa"/>
            <w:shd w:val="clear" w:color="auto" w:fill="auto"/>
          </w:tcPr>
          <w:p w14:paraId="3C75607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4DA1DA4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E01E581" w14:textId="4FA37A91"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382D5D41" w14:textId="77777777" w:rsidTr="000D2375">
        <w:tc>
          <w:tcPr>
            <w:tcW w:w="1757" w:type="dxa"/>
          </w:tcPr>
          <w:p w14:paraId="2AC89257"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4BC0A2AB" w14:textId="55409CB4" w:rsidR="000D2375" w:rsidRPr="00E95EA6" w:rsidRDefault="000D2375" w:rsidP="00E95EA6">
            <w:pPr>
              <w:spacing w:before="60" w:after="60"/>
              <w:rPr>
                <w:rFonts w:ascii="Cambria" w:hAnsi="Cambria"/>
                <w:sz w:val="18"/>
                <w:szCs w:val="18"/>
              </w:rPr>
            </w:pPr>
            <w:r w:rsidRPr="00E95EA6">
              <w:rPr>
                <w:rFonts w:ascii="Cambria" w:hAnsi="Cambria"/>
                <w:b/>
                <w:sz w:val="18"/>
                <w:szCs w:val="18"/>
              </w:rPr>
              <w:t>IV. Összefüggő, egyéni iskolai gyakorlat (25 kredit)</w:t>
            </w:r>
          </w:p>
        </w:tc>
      </w:tr>
      <w:tr w:rsidR="000D2375" w:rsidRPr="00E95EA6" w14:paraId="782A841B" w14:textId="77777777" w:rsidTr="000D2375">
        <w:tc>
          <w:tcPr>
            <w:tcW w:w="2937" w:type="dxa"/>
            <w:gridSpan w:val="2"/>
            <w:shd w:val="clear" w:color="auto" w:fill="auto"/>
          </w:tcPr>
          <w:p w14:paraId="79B1F065"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Összefüggő, egyéni iskolai gyakorlat II.</w:t>
            </w:r>
          </w:p>
        </w:tc>
        <w:tc>
          <w:tcPr>
            <w:tcW w:w="790" w:type="dxa"/>
            <w:shd w:val="clear" w:color="auto" w:fill="auto"/>
          </w:tcPr>
          <w:p w14:paraId="3A603F5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17</w:t>
            </w:r>
          </w:p>
        </w:tc>
        <w:tc>
          <w:tcPr>
            <w:tcW w:w="394" w:type="dxa"/>
            <w:shd w:val="clear" w:color="auto" w:fill="auto"/>
          </w:tcPr>
          <w:p w14:paraId="196AAEC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CBF7DF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94FD0E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60F2B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5F0E572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432CE1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C19D8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79</w:t>
            </w:r>
          </w:p>
        </w:tc>
        <w:tc>
          <w:tcPr>
            <w:tcW w:w="1542" w:type="dxa"/>
            <w:shd w:val="clear" w:color="auto" w:fill="auto"/>
          </w:tcPr>
          <w:p w14:paraId="36962F0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5F577B51"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A981A02" w14:textId="6BA2CB20"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50888D2" w14:textId="77777777" w:rsidTr="000D2375">
        <w:tc>
          <w:tcPr>
            <w:tcW w:w="2937" w:type="dxa"/>
            <w:gridSpan w:val="2"/>
            <w:shd w:val="clear" w:color="auto" w:fill="auto"/>
          </w:tcPr>
          <w:p w14:paraId="121B07A8"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szeminárium I.</w:t>
            </w:r>
          </w:p>
        </w:tc>
        <w:tc>
          <w:tcPr>
            <w:tcW w:w="790" w:type="dxa"/>
            <w:shd w:val="clear" w:color="auto" w:fill="auto"/>
          </w:tcPr>
          <w:p w14:paraId="320177A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7D57D6F2"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DDDF23C"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6A2A61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8C98B7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06F8B51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0E48112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DC761F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6506BF5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604B71F5"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EE72879" w14:textId="3A22B37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4CA617B3" w14:textId="77777777" w:rsidTr="000D2375">
        <w:tc>
          <w:tcPr>
            <w:tcW w:w="2937" w:type="dxa"/>
            <w:gridSpan w:val="2"/>
            <w:shd w:val="clear" w:color="auto" w:fill="auto"/>
          </w:tcPr>
          <w:p w14:paraId="0375921F"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Portfólió I.</w:t>
            </w:r>
          </w:p>
        </w:tc>
        <w:tc>
          <w:tcPr>
            <w:tcW w:w="790" w:type="dxa"/>
            <w:shd w:val="clear" w:color="auto" w:fill="auto"/>
          </w:tcPr>
          <w:p w14:paraId="50735AB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6</w:t>
            </w:r>
          </w:p>
        </w:tc>
        <w:tc>
          <w:tcPr>
            <w:tcW w:w="394" w:type="dxa"/>
            <w:shd w:val="clear" w:color="auto" w:fill="auto"/>
          </w:tcPr>
          <w:p w14:paraId="746C2C2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4E759F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A734BB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42DB15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47F8E6A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32B4F67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28</w:t>
            </w:r>
          </w:p>
        </w:tc>
        <w:tc>
          <w:tcPr>
            <w:tcW w:w="767" w:type="dxa"/>
            <w:shd w:val="clear" w:color="auto" w:fill="auto"/>
          </w:tcPr>
          <w:p w14:paraId="6360521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139A61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7819CC6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1BA60F4F" w14:textId="495FB7C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7A6FD6E3" w14:textId="77777777" w:rsidTr="000D2375">
        <w:tc>
          <w:tcPr>
            <w:tcW w:w="1757" w:type="dxa"/>
          </w:tcPr>
          <w:p w14:paraId="2688770E"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05070C4F" w14:textId="10C311A4" w:rsidR="000D2375" w:rsidRPr="00E95EA6" w:rsidRDefault="000D2375" w:rsidP="00E95EA6">
            <w:pPr>
              <w:spacing w:before="60" w:after="60"/>
              <w:rPr>
                <w:rFonts w:ascii="Cambria" w:hAnsi="Cambria"/>
                <w:sz w:val="18"/>
                <w:szCs w:val="18"/>
              </w:rPr>
            </w:pPr>
            <w:r w:rsidRPr="00E95EA6">
              <w:rPr>
                <w:rFonts w:ascii="Cambria" w:hAnsi="Cambria"/>
                <w:b/>
                <w:sz w:val="18"/>
                <w:szCs w:val="18"/>
              </w:rPr>
              <w:t>V. Diplomamunka (0 kredit)</w:t>
            </w:r>
          </w:p>
        </w:tc>
      </w:tr>
      <w:tr w:rsidR="000D2375" w:rsidRPr="00E95EA6" w14:paraId="24E737D7" w14:textId="77777777" w:rsidTr="000D2375">
        <w:tc>
          <w:tcPr>
            <w:tcW w:w="2937" w:type="dxa"/>
            <w:gridSpan w:val="2"/>
            <w:shd w:val="clear" w:color="auto" w:fill="auto"/>
          </w:tcPr>
          <w:p w14:paraId="7A0B4B8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 xml:space="preserve">Módszertani projekt </w:t>
            </w:r>
            <w:proofErr w:type="gramStart"/>
            <w:r w:rsidRPr="00E95EA6">
              <w:rPr>
                <w:rFonts w:ascii="Cambria" w:hAnsi="Cambria"/>
                <w:sz w:val="18"/>
                <w:szCs w:val="18"/>
              </w:rPr>
              <w:t>II.*</w:t>
            </w:r>
            <w:proofErr w:type="gramEnd"/>
            <w:r w:rsidRPr="00E95EA6">
              <w:rPr>
                <w:rFonts w:ascii="Cambria" w:hAnsi="Cambria"/>
                <w:sz w:val="18"/>
                <w:szCs w:val="18"/>
              </w:rPr>
              <w:t>**</w:t>
            </w:r>
          </w:p>
        </w:tc>
        <w:tc>
          <w:tcPr>
            <w:tcW w:w="790" w:type="dxa"/>
            <w:shd w:val="clear" w:color="auto" w:fill="auto"/>
          </w:tcPr>
          <w:p w14:paraId="1E5DCE3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394" w:type="dxa"/>
            <w:shd w:val="clear" w:color="auto" w:fill="auto"/>
          </w:tcPr>
          <w:p w14:paraId="0FBDE396"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2D0BAC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C9A0A2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C8389C7"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D49767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6520DD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54E9D8C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2A2F3FA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a</w:t>
            </w:r>
          </w:p>
        </w:tc>
        <w:tc>
          <w:tcPr>
            <w:tcW w:w="1757" w:type="dxa"/>
          </w:tcPr>
          <w:p w14:paraId="6C188D7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1AA14A7" w14:textId="5C4C099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2C5B3E02" w14:textId="77777777" w:rsidTr="000D2375">
        <w:tc>
          <w:tcPr>
            <w:tcW w:w="2937" w:type="dxa"/>
            <w:gridSpan w:val="2"/>
            <w:tcBorders>
              <w:bottom w:val="double" w:sz="4" w:space="0" w:color="auto"/>
            </w:tcBorders>
            <w:shd w:val="clear" w:color="auto" w:fill="auto"/>
          </w:tcPr>
          <w:p w14:paraId="5555FF9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 xml:space="preserve">Diplomamunka </w:t>
            </w:r>
            <w:proofErr w:type="gramStart"/>
            <w:r w:rsidRPr="00E95EA6">
              <w:rPr>
                <w:rFonts w:ascii="Cambria" w:hAnsi="Cambria"/>
                <w:sz w:val="18"/>
                <w:szCs w:val="18"/>
              </w:rPr>
              <w:t>III.*</w:t>
            </w:r>
            <w:proofErr w:type="gramEnd"/>
            <w:r w:rsidRPr="00E95EA6">
              <w:rPr>
                <w:rFonts w:ascii="Cambria" w:hAnsi="Cambria"/>
                <w:sz w:val="18"/>
                <w:szCs w:val="18"/>
              </w:rPr>
              <w:t>***</w:t>
            </w:r>
          </w:p>
        </w:tc>
        <w:tc>
          <w:tcPr>
            <w:tcW w:w="790" w:type="dxa"/>
            <w:tcBorders>
              <w:bottom w:val="double" w:sz="4" w:space="0" w:color="auto"/>
            </w:tcBorders>
            <w:shd w:val="clear" w:color="auto" w:fill="auto"/>
          </w:tcPr>
          <w:p w14:paraId="5F3BC89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394" w:type="dxa"/>
            <w:tcBorders>
              <w:bottom w:val="double" w:sz="4" w:space="0" w:color="auto"/>
            </w:tcBorders>
            <w:shd w:val="clear" w:color="auto" w:fill="auto"/>
          </w:tcPr>
          <w:p w14:paraId="138BC059"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35EC83B"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16347E97"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6E923C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tcBorders>
              <w:bottom w:val="double" w:sz="4" w:space="0" w:color="auto"/>
            </w:tcBorders>
            <w:shd w:val="clear" w:color="auto" w:fill="auto"/>
          </w:tcPr>
          <w:p w14:paraId="690E304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tcBorders>
              <w:bottom w:val="double" w:sz="4" w:space="0" w:color="auto"/>
            </w:tcBorders>
            <w:shd w:val="clear" w:color="auto" w:fill="auto"/>
          </w:tcPr>
          <w:p w14:paraId="605E18D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tcBorders>
              <w:bottom w:val="double" w:sz="4" w:space="0" w:color="auto"/>
            </w:tcBorders>
            <w:shd w:val="clear" w:color="auto" w:fill="auto"/>
          </w:tcPr>
          <w:p w14:paraId="14EBA0D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23</w:t>
            </w:r>
          </w:p>
        </w:tc>
        <w:tc>
          <w:tcPr>
            <w:tcW w:w="1542" w:type="dxa"/>
            <w:tcBorders>
              <w:bottom w:val="double" w:sz="4" w:space="0" w:color="auto"/>
            </w:tcBorders>
            <w:shd w:val="clear" w:color="auto" w:fill="auto"/>
          </w:tcPr>
          <w:p w14:paraId="2E85019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a</w:t>
            </w:r>
          </w:p>
        </w:tc>
        <w:tc>
          <w:tcPr>
            <w:tcW w:w="1757" w:type="dxa"/>
            <w:tcBorders>
              <w:bottom w:val="double" w:sz="4" w:space="0" w:color="auto"/>
            </w:tcBorders>
          </w:tcPr>
          <w:p w14:paraId="5E4E56E3" w14:textId="77777777" w:rsidR="000D2375" w:rsidRPr="00E95EA6" w:rsidRDefault="000D2375" w:rsidP="001F6A2E">
            <w:pPr>
              <w:spacing w:before="60" w:after="60"/>
              <w:jc w:val="center"/>
              <w:rPr>
                <w:rFonts w:ascii="Cambria" w:hAnsi="Cambria"/>
                <w:sz w:val="18"/>
                <w:szCs w:val="18"/>
              </w:rPr>
            </w:pPr>
          </w:p>
        </w:tc>
        <w:tc>
          <w:tcPr>
            <w:tcW w:w="1757" w:type="dxa"/>
            <w:tcBorders>
              <w:bottom w:val="double" w:sz="4" w:space="0" w:color="auto"/>
            </w:tcBorders>
            <w:shd w:val="clear" w:color="auto" w:fill="auto"/>
          </w:tcPr>
          <w:p w14:paraId="3F9AAFE8" w14:textId="04F8F7FD"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01B4AEB9" w14:textId="77777777" w:rsidTr="000D2375">
        <w:tc>
          <w:tcPr>
            <w:tcW w:w="2937" w:type="dxa"/>
            <w:gridSpan w:val="2"/>
            <w:tcBorders>
              <w:top w:val="double" w:sz="4" w:space="0" w:color="auto"/>
            </w:tcBorders>
            <w:shd w:val="clear" w:color="auto" w:fill="auto"/>
          </w:tcPr>
          <w:p w14:paraId="4366ADB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Összesen:</w:t>
            </w:r>
          </w:p>
        </w:tc>
        <w:tc>
          <w:tcPr>
            <w:tcW w:w="790" w:type="dxa"/>
            <w:tcBorders>
              <w:top w:val="double" w:sz="4" w:space="0" w:color="auto"/>
            </w:tcBorders>
            <w:shd w:val="clear" w:color="auto" w:fill="auto"/>
          </w:tcPr>
          <w:p w14:paraId="5522266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120</w:t>
            </w:r>
          </w:p>
        </w:tc>
        <w:tc>
          <w:tcPr>
            <w:tcW w:w="394" w:type="dxa"/>
            <w:tcBorders>
              <w:top w:val="double" w:sz="4" w:space="0" w:color="auto"/>
            </w:tcBorders>
            <w:shd w:val="clear" w:color="auto" w:fill="auto"/>
          </w:tcPr>
          <w:p w14:paraId="1A284C16"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33</w:t>
            </w:r>
          </w:p>
        </w:tc>
        <w:tc>
          <w:tcPr>
            <w:tcW w:w="394" w:type="dxa"/>
            <w:tcBorders>
              <w:top w:val="double" w:sz="4" w:space="0" w:color="auto"/>
            </w:tcBorders>
            <w:shd w:val="clear" w:color="auto" w:fill="auto"/>
          </w:tcPr>
          <w:p w14:paraId="16FB957A"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30</w:t>
            </w:r>
          </w:p>
        </w:tc>
        <w:tc>
          <w:tcPr>
            <w:tcW w:w="394" w:type="dxa"/>
            <w:tcBorders>
              <w:top w:val="double" w:sz="4" w:space="0" w:color="auto"/>
            </w:tcBorders>
            <w:shd w:val="clear" w:color="auto" w:fill="auto"/>
          </w:tcPr>
          <w:p w14:paraId="4CA2269C"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27</w:t>
            </w:r>
          </w:p>
        </w:tc>
        <w:tc>
          <w:tcPr>
            <w:tcW w:w="394" w:type="dxa"/>
            <w:tcBorders>
              <w:top w:val="double" w:sz="4" w:space="0" w:color="auto"/>
            </w:tcBorders>
            <w:shd w:val="clear" w:color="auto" w:fill="auto"/>
          </w:tcPr>
          <w:p w14:paraId="03B01ED8"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30</w:t>
            </w:r>
          </w:p>
        </w:tc>
        <w:tc>
          <w:tcPr>
            <w:tcW w:w="1035" w:type="dxa"/>
            <w:tcBorders>
              <w:top w:val="double" w:sz="4" w:space="0" w:color="auto"/>
            </w:tcBorders>
            <w:shd w:val="clear" w:color="auto" w:fill="auto"/>
          </w:tcPr>
          <w:p w14:paraId="169BF4B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139</w:t>
            </w:r>
          </w:p>
        </w:tc>
        <w:tc>
          <w:tcPr>
            <w:tcW w:w="1129" w:type="dxa"/>
            <w:tcBorders>
              <w:top w:val="double" w:sz="4" w:space="0" w:color="auto"/>
            </w:tcBorders>
            <w:shd w:val="clear" w:color="auto" w:fill="auto"/>
          </w:tcPr>
          <w:p w14:paraId="7808362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148</w:t>
            </w:r>
          </w:p>
        </w:tc>
        <w:tc>
          <w:tcPr>
            <w:tcW w:w="767" w:type="dxa"/>
            <w:tcBorders>
              <w:top w:val="double" w:sz="4" w:space="0" w:color="auto"/>
            </w:tcBorders>
            <w:shd w:val="clear" w:color="auto" w:fill="auto"/>
          </w:tcPr>
          <w:p w14:paraId="6E121A9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259</w:t>
            </w:r>
          </w:p>
        </w:tc>
        <w:tc>
          <w:tcPr>
            <w:tcW w:w="1542" w:type="dxa"/>
            <w:tcBorders>
              <w:top w:val="double" w:sz="4" w:space="0" w:color="auto"/>
            </w:tcBorders>
            <w:shd w:val="clear" w:color="auto" w:fill="auto"/>
          </w:tcPr>
          <w:p w14:paraId="4792AAC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 7; é: 19</w:t>
            </w:r>
          </w:p>
        </w:tc>
        <w:tc>
          <w:tcPr>
            <w:tcW w:w="1757" w:type="dxa"/>
            <w:tcBorders>
              <w:top w:val="double" w:sz="4" w:space="0" w:color="auto"/>
            </w:tcBorders>
          </w:tcPr>
          <w:p w14:paraId="7BF5C3CA" w14:textId="77777777" w:rsidR="000D2375" w:rsidRPr="00E95EA6" w:rsidRDefault="000D2375" w:rsidP="001F6A2E">
            <w:pPr>
              <w:spacing w:before="60" w:after="60"/>
              <w:jc w:val="center"/>
              <w:rPr>
                <w:rFonts w:ascii="Cambria" w:hAnsi="Cambria"/>
                <w:sz w:val="18"/>
                <w:szCs w:val="18"/>
              </w:rPr>
            </w:pPr>
          </w:p>
        </w:tc>
        <w:tc>
          <w:tcPr>
            <w:tcW w:w="1757" w:type="dxa"/>
            <w:tcBorders>
              <w:top w:val="double" w:sz="4" w:space="0" w:color="auto"/>
            </w:tcBorders>
            <w:shd w:val="clear" w:color="auto" w:fill="auto"/>
          </w:tcPr>
          <w:p w14:paraId="60ADAC37" w14:textId="7E682238" w:rsidR="000D2375" w:rsidRPr="00E95EA6" w:rsidRDefault="000D2375" w:rsidP="001F6A2E">
            <w:pPr>
              <w:spacing w:before="60" w:after="60"/>
              <w:jc w:val="center"/>
              <w:rPr>
                <w:rFonts w:ascii="Cambria" w:hAnsi="Cambria"/>
                <w:sz w:val="18"/>
                <w:szCs w:val="18"/>
              </w:rPr>
            </w:pPr>
          </w:p>
        </w:tc>
      </w:tr>
    </w:tbl>
    <w:p w14:paraId="4721D345" w14:textId="77777777" w:rsidR="00E95EA6" w:rsidRPr="00E95EA6" w:rsidRDefault="00E95EA6" w:rsidP="00E95EA6">
      <w:pPr>
        <w:rPr>
          <w:rFonts w:ascii="Cambria" w:hAnsi="Cambria"/>
          <w:sz w:val="20"/>
          <w:szCs w:val="20"/>
        </w:rPr>
      </w:pPr>
      <w:r w:rsidRPr="00E95EA6">
        <w:rPr>
          <w:rFonts w:ascii="Cambria" w:hAnsi="Cambria"/>
          <w:sz w:val="20"/>
          <w:szCs w:val="20"/>
        </w:rPr>
        <w:t>* Követelmény: é: évközi jegy; v: vizsga</w:t>
      </w:r>
    </w:p>
    <w:p w14:paraId="77B2CB50" w14:textId="77777777" w:rsidR="00E95EA6" w:rsidRPr="00E95EA6" w:rsidRDefault="00E95EA6" w:rsidP="00E95EA6">
      <w:pPr>
        <w:rPr>
          <w:rFonts w:ascii="Cambria" w:hAnsi="Cambria"/>
          <w:sz w:val="20"/>
          <w:szCs w:val="20"/>
        </w:rPr>
      </w:pPr>
      <w:r w:rsidRPr="00E95EA6">
        <w:rPr>
          <w:rFonts w:ascii="Cambria" w:hAnsi="Cambria"/>
          <w:sz w:val="20"/>
          <w:szCs w:val="20"/>
        </w:rPr>
        <w:t>** Tanári kompetenciák (8/2013 EMMI rendelet): 1. A tanuló személyiségének fejlesztése, az egyéni bánásmód érvényesítése. 2. A tanulói csoportok, közösségek alakulásának segítése, fejlesztése. 3. A szakmódszertani és a szaktárgyi tudás. 4. A pedagógiai folyamat tervezése. 5. A tanulás támogatása, szervezése és irányítása. 6. A pedagógiai folyamatok és a tanulók értékelése. 7. A kommunikáció, a szakmai együttműködés és a pályaidentitás. 8. Az autonómia és a felelősségvállalás. + Speciális szakmai tanár kompetenciák.</w:t>
      </w:r>
    </w:p>
    <w:p w14:paraId="212EC6AF" w14:textId="77777777" w:rsidR="00E95EA6" w:rsidRPr="00E95EA6" w:rsidRDefault="00E95EA6" w:rsidP="00E95EA6">
      <w:pPr>
        <w:rPr>
          <w:rFonts w:ascii="Cambria" w:hAnsi="Cambria"/>
          <w:sz w:val="20"/>
          <w:szCs w:val="20"/>
        </w:rPr>
      </w:pPr>
      <w:r w:rsidRPr="00E95EA6">
        <w:rPr>
          <w:rFonts w:ascii="Cambria" w:hAnsi="Cambria"/>
          <w:sz w:val="20"/>
          <w:szCs w:val="20"/>
        </w:rPr>
        <w:t>*** Kreditbeszámítás nélkül.</w:t>
      </w:r>
    </w:p>
    <w:p w14:paraId="1A88DC8D" w14:textId="77777777" w:rsidR="00E95EA6" w:rsidRPr="00E95EA6" w:rsidRDefault="00E95EA6" w:rsidP="00E95EA6">
      <w:pPr>
        <w:rPr>
          <w:rFonts w:ascii="Cambria" w:hAnsi="Cambria"/>
          <w:sz w:val="20"/>
          <w:szCs w:val="20"/>
        </w:rPr>
      </w:pPr>
      <w:r w:rsidRPr="00E95EA6">
        <w:rPr>
          <w:rFonts w:ascii="Cambria" w:hAnsi="Cambria"/>
          <w:sz w:val="20"/>
          <w:szCs w:val="20"/>
        </w:rPr>
        <w:t>**** Kreditbeszámítás nélkül, kritérium követelmény.</w:t>
      </w:r>
    </w:p>
    <w:p w14:paraId="5F748BC3" w14:textId="77777777" w:rsidR="00C01A7F" w:rsidRDefault="00C01A7F">
      <w:pPr>
        <w:spacing w:after="160" w:line="259" w:lineRule="auto"/>
        <w:rPr>
          <w:rFonts w:asciiTheme="minorHAnsi" w:hAnsiTheme="minorHAnsi"/>
          <w:b/>
          <w:bCs/>
          <w:i/>
          <w:iCs/>
        </w:rPr>
      </w:pPr>
    </w:p>
    <w:p w14:paraId="7EE232B1" w14:textId="38592274" w:rsidR="00E95EA6" w:rsidRPr="00A5040D" w:rsidRDefault="00E95EA6">
      <w:pPr>
        <w:spacing w:after="160" w:line="259" w:lineRule="auto"/>
        <w:rPr>
          <w:rFonts w:asciiTheme="minorHAnsi" w:hAnsiTheme="minorHAnsi"/>
          <w:b/>
          <w:bCs/>
          <w:i/>
          <w:iCs/>
        </w:rPr>
      </w:pPr>
      <w:r w:rsidRPr="00A5040D">
        <w:rPr>
          <w:rFonts w:asciiTheme="minorHAnsi" w:hAnsiTheme="minorHAnsi"/>
          <w:b/>
          <w:bCs/>
          <w:i/>
          <w:iCs/>
        </w:rPr>
        <w:t xml:space="preserve">4. </w:t>
      </w:r>
      <w:r w:rsidR="00A5040D" w:rsidRPr="00A5040D">
        <w:rPr>
          <w:rFonts w:asciiTheme="minorHAnsi" w:hAnsiTheme="minorHAnsi"/>
          <w:b/>
          <w:bCs/>
          <w:i/>
          <w:iCs/>
        </w:rPr>
        <w:t xml:space="preserve">Tanterv 2 félév nappali, </w:t>
      </w:r>
      <w:r w:rsidR="00C01A7F">
        <w:rPr>
          <w:rFonts w:asciiTheme="minorHAnsi" w:hAnsiTheme="minorHAnsi"/>
          <w:b/>
          <w:bCs/>
          <w:i/>
          <w:iCs/>
        </w:rPr>
        <w:t>közgazdásztanár</w:t>
      </w:r>
      <w:r w:rsidR="00A5040D" w:rsidRPr="00A5040D">
        <w:rPr>
          <w:rFonts w:asciiTheme="minorHAnsi" w:hAnsiTheme="minorHAnsi"/>
          <w:b/>
          <w:bCs/>
          <w:i/>
          <w:iCs/>
        </w:rPr>
        <w:t xml:space="preserve"> (60 kredit)</w:t>
      </w:r>
    </w:p>
    <w:tbl>
      <w:tblPr>
        <w:tblStyle w:val="Rcsostblzat"/>
        <w:tblW w:w="17211" w:type="dxa"/>
        <w:tblLook w:val="04A0" w:firstRow="1" w:lastRow="0" w:firstColumn="1" w:lastColumn="0" w:noHBand="0" w:noVBand="1"/>
      </w:tblPr>
      <w:tblGrid>
        <w:gridCol w:w="1167"/>
        <w:gridCol w:w="2957"/>
        <w:gridCol w:w="1167"/>
        <w:gridCol w:w="1167"/>
        <w:gridCol w:w="782"/>
        <w:gridCol w:w="785"/>
        <w:gridCol w:w="1507"/>
        <w:gridCol w:w="1661"/>
        <w:gridCol w:w="1132"/>
        <w:gridCol w:w="1428"/>
        <w:gridCol w:w="1701"/>
        <w:gridCol w:w="1757"/>
      </w:tblGrid>
      <w:tr w:rsidR="00C01A7F" w:rsidRPr="00FD772B" w14:paraId="3E4BA735" w14:textId="77777777" w:rsidTr="00C01A7F">
        <w:tc>
          <w:tcPr>
            <w:tcW w:w="4124" w:type="dxa"/>
            <w:gridSpan w:val="2"/>
            <w:vMerge w:val="restart"/>
          </w:tcPr>
          <w:p w14:paraId="74E8EF6E"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Tantárgy</w:t>
            </w:r>
          </w:p>
        </w:tc>
        <w:tc>
          <w:tcPr>
            <w:tcW w:w="1167" w:type="dxa"/>
          </w:tcPr>
          <w:p w14:paraId="1A9C21B3" w14:textId="77777777" w:rsidR="00C01A7F" w:rsidRDefault="00C01A7F" w:rsidP="001F6A2E">
            <w:pPr>
              <w:spacing w:before="60" w:after="60"/>
              <w:jc w:val="center"/>
              <w:rPr>
                <w:rFonts w:ascii="Cambria" w:hAnsi="Cambria"/>
                <w:sz w:val="20"/>
                <w:szCs w:val="20"/>
              </w:rPr>
            </w:pPr>
          </w:p>
        </w:tc>
        <w:tc>
          <w:tcPr>
            <w:tcW w:w="1167" w:type="dxa"/>
            <w:vMerge w:val="restart"/>
          </w:tcPr>
          <w:p w14:paraId="2736510A" w14:textId="54249605" w:rsidR="00C01A7F" w:rsidRPr="00FD772B" w:rsidRDefault="00C01A7F" w:rsidP="001F6A2E">
            <w:pPr>
              <w:spacing w:before="60" w:after="60"/>
              <w:jc w:val="center"/>
              <w:rPr>
                <w:rFonts w:ascii="Cambria" w:hAnsi="Cambria"/>
                <w:sz w:val="20"/>
                <w:szCs w:val="20"/>
              </w:rPr>
            </w:pPr>
            <w:r>
              <w:rPr>
                <w:rFonts w:ascii="Cambria" w:hAnsi="Cambria"/>
                <w:sz w:val="20"/>
                <w:szCs w:val="20"/>
              </w:rPr>
              <w:t>Kredit</w:t>
            </w:r>
          </w:p>
          <w:p w14:paraId="69CFACB2"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szám</w:t>
            </w:r>
          </w:p>
        </w:tc>
        <w:tc>
          <w:tcPr>
            <w:tcW w:w="1567" w:type="dxa"/>
            <w:gridSpan w:val="2"/>
          </w:tcPr>
          <w:p w14:paraId="5F210E1E"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Félévek</w:t>
            </w:r>
          </w:p>
        </w:tc>
        <w:tc>
          <w:tcPr>
            <w:tcW w:w="4300" w:type="dxa"/>
            <w:gridSpan w:val="3"/>
          </w:tcPr>
          <w:p w14:paraId="12276C7E"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Óraszám</w:t>
            </w:r>
          </w:p>
        </w:tc>
        <w:tc>
          <w:tcPr>
            <w:tcW w:w="1428" w:type="dxa"/>
            <w:vMerge w:val="restart"/>
          </w:tcPr>
          <w:p w14:paraId="0D79DE37"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Követelmény*</w:t>
            </w:r>
          </w:p>
        </w:tc>
        <w:tc>
          <w:tcPr>
            <w:tcW w:w="3458" w:type="dxa"/>
            <w:gridSpan w:val="2"/>
            <w:vMerge w:val="restart"/>
          </w:tcPr>
          <w:p w14:paraId="174E9F8D"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Záróvizsga</w:t>
            </w:r>
          </w:p>
        </w:tc>
      </w:tr>
      <w:tr w:rsidR="00C01A7F" w:rsidRPr="00FD772B" w14:paraId="647072E6" w14:textId="77777777" w:rsidTr="00C01A7F">
        <w:tc>
          <w:tcPr>
            <w:tcW w:w="4124" w:type="dxa"/>
            <w:gridSpan w:val="2"/>
            <w:vMerge/>
            <w:tcBorders>
              <w:bottom w:val="double" w:sz="4" w:space="0" w:color="auto"/>
            </w:tcBorders>
          </w:tcPr>
          <w:p w14:paraId="775A84ED" w14:textId="77777777" w:rsidR="00C01A7F" w:rsidRPr="00FD772B" w:rsidRDefault="00C01A7F" w:rsidP="001F6A2E">
            <w:pPr>
              <w:spacing w:before="60" w:after="60"/>
              <w:jc w:val="center"/>
              <w:rPr>
                <w:rFonts w:ascii="Cambria" w:hAnsi="Cambria"/>
                <w:sz w:val="20"/>
                <w:szCs w:val="20"/>
              </w:rPr>
            </w:pPr>
          </w:p>
        </w:tc>
        <w:tc>
          <w:tcPr>
            <w:tcW w:w="1167" w:type="dxa"/>
            <w:tcBorders>
              <w:bottom w:val="double" w:sz="4" w:space="0" w:color="auto"/>
            </w:tcBorders>
          </w:tcPr>
          <w:p w14:paraId="1F0D9522" w14:textId="77777777" w:rsidR="00C01A7F" w:rsidRPr="00FD772B" w:rsidRDefault="00C01A7F" w:rsidP="001F6A2E">
            <w:pPr>
              <w:spacing w:before="60" w:after="60"/>
              <w:jc w:val="center"/>
              <w:rPr>
                <w:rFonts w:ascii="Cambria" w:hAnsi="Cambria"/>
                <w:sz w:val="20"/>
                <w:szCs w:val="20"/>
              </w:rPr>
            </w:pPr>
          </w:p>
        </w:tc>
        <w:tc>
          <w:tcPr>
            <w:tcW w:w="1167" w:type="dxa"/>
            <w:vMerge/>
            <w:tcBorders>
              <w:bottom w:val="double" w:sz="4" w:space="0" w:color="auto"/>
            </w:tcBorders>
          </w:tcPr>
          <w:p w14:paraId="66AA6EC8" w14:textId="72C5885F" w:rsidR="00C01A7F" w:rsidRPr="00FD772B" w:rsidRDefault="00C01A7F" w:rsidP="001F6A2E">
            <w:pPr>
              <w:spacing w:before="60" w:after="60"/>
              <w:jc w:val="center"/>
              <w:rPr>
                <w:rFonts w:ascii="Cambria" w:hAnsi="Cambria"/>
                <w:sz w:val="20"/>
                <w:szCs w:val="20"/>
              </w:rPr>
            </w:pPr>
          </w:p>
        </w:tc>
        <w:tc>
          <w:tcPr>
            <w:tcW w:w="782" w:type="dxa"/>
            <w:tcBorders>
              <w:bottom w:val="double" w:sz="4" w:space="0" w:color="auto"/>
            </w:tcBorders>
          </w:tcPr>
          <w:p w14:paraId="3368E412"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1.</w:t>
            </w:r>
          </w:p>
        </w:tc>
        <w:tc>
          <w:tcPr>
            <w:tcW w:w="785" w:type="dxa"/>
            <w:tcBorders>
              <w:bottom w:val="double" w:sz="4" w:space="0" w:color="auto"/>
            </w:tcBorders>
          </w:tcPr>
          <w:p w14:paraId="5A025237"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2.</w:t>
            </w:r>
          </w:p>
        </w:tc>
        <w:tc>
          <w:tcPr>
            <w:tcW w:w="1507" w:type="dxa"/>
            <w:tcBorders>
              <w:bottom w:val="double" w:sz="4" w:space="0" w:color="auto"/>
            </w:tcBorders>
          </w:tcPr>
          <w:p w14:paraId="2618F35B"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Előadás</w:t>
            </w:r>
          </w:p>
        </w:tc>
        <w:tc>
          <w:tcPr>
            <w:tcW w:w="1661" w:type="dxa"/>
            <w:tcBorders>
              <w:bottom w:val="double" w:sz="4" w:space="0" w:color="auto"/>
            </w:tcBorders>
          </w:tcPr>
          <w:p w14:paraId="263CA8B3"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Gyakorlat</w:t>
            </w:r>
          </w:p>
        </w:tc>
        <w:tc>
          <w:tcPr>
            <w:tcW w:w="1132" w:type="dxa"/>
            <w:tcBorders>
              <w:bottom w:val="double" w:sz="4" w:space="0" w:color="auto"/>
            </w:tcBorders>
          </w:tcPr>
          <w:p w14:paraId="0020AF2D"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Labor</w:t>
            </w:r>
          </w:p>
        </w:tc>
        <w:tc>
          <w:tcPr>
            <w:tcW w:w="1428" w:type="dxa"/>
            <w:vMerge/>
            <w:tcBorders>
              <w:bottom w:val="double" w:sz="4" w:space="0" w:color="auto"/>
            </w:tcBorders>
          </w:tcPr>
          <w:p w14:paraId="00ED0427" w14:textId="77777777" w:rsidR="00C01A7F" w:rsidRPr="00FD772B" w:rsidRDefault="00C01A7F" w:rsidP="001F6A2E">
            <w:pPr>
              <w:spacing w:before="60" w:after="60"/>
              <w:jc w:val="center"/>
              <w:rPr>
                <w:rFonts w:ascii="Cambria" w:hAnsi="Cambria"/>
                <w:sz w:val="20"/>
                <w:szCs w:val="20"/>
              </w:rPr>
            </w:pPr>
          </w:p>
        </w:tc>
        <w:tc>
          <w:tcPr>
            <w:tcW w:w="3458" w:type="dxa"/>
            <w:gridSpan w:val="2"/>
            <w:vMerge/>
            <w:tcBorders>
              <w:bottom w:val="double" w:sz="4" w:space="0" w:color="auto"/>
            </w:tcBorders>
          </w:tcPr>
          <w:p w14:paraId="1FC5057E" w14:textId="77777777" w:rsidR="00C01A7F" w:rsidRPr="00FD772B" w:rsidRDefault="00C01A7F" w:rsidP="001F6A2E">
            <w:pPr>
              <w:spacing w:before="60" w:after="60"/>
              <w:jc w:val="center"/>
              <w:rPr>
                <w:rFonts w:ascii="Cambria" w:hAnsi="Cambria"/>
                <w:sz w:val="20"/>
                <w:szCs w:val="20"/>
              </w:rPr>
            </w:pPr>
          </w:p>
        </w:tc>
      </w:tr>
      <w:tr w:rsidR="00C01A7F" w:rsidRPr="00A5040D" w14:paraId="7198E63E" w14:textId="77777777" w:rsidTr="00C01A7F">
        <w:trPr>
          <w:gridAfter w:val="1"/>
          <w:wAfter w:w="1757" w:type="dxa"/>
        </w:trPr>
        <w:tc>
          <w:tcPr>
            <w:tcW w:w="1167" w:type="dxa"/>
          </w:tcPr>
          <w:p w14:paraId="287BD22C" w14:textId="77777777" w:rsidR="00C01A7F" w:rsidRDefault="00C01A7F" w:rsidP="00A5040D">
            <w:pPr>
              <w:spacing w:before="60" w:after="60"/>
              <w:rPr>
                <w:rFonts w:ascii="Cambria" w:hAnsi="Cambria"/>
                <w:b/>
                <w:sz w:val="18"/>
                <w:szCs w:val="18"/>
              </w:rPr>
            </w:pPr>
          </w:p>
        </w:tc>
        <w:tc>
          <w:tcPr>
            <w:tcW w:w="14287" w:type="dxa"/>
            <w:gridSpan w:val="10"/>
            <w:shd w:val="clear" w:color="auto" w:fill="auto"/>
          </w:tcPr>
          <w:p w14:paraId="6C7F7ADA" w14:textId="671EED20" w:rsidR="00C01A7F" w:rsidRPr="00A5040D" w:rsidRDefault="00C01A7F" w:rsidP="00A5040D">
            <w:pPr>
              <w:spacing w:before="60" w:after="60"/>
              <w:rPr>
                <w:rFonts w:ascii="Cambria" w:hAnsi="Cambria"/>
                <w:sz w:val="18"/>
                <w:szCs w:val="18"/>
              </w:rPr>
            </w:pPr>
            <w:r>
              <w:rPr>
                <w:rFonts w:ascii="Cambria" w:hAnsi="Cambria"/>
                <w:b/>
                <w:sz w:val="18"/>
                <w:szCs w:val="18"/>
              </w:rPr>
              <w:t>I</w:t>
            </w:r>
            <w:r w:rsidRPr="00323DD0">
              <w:rPr>
                <w:rFonts w:ascii="Cambria" w:hAnsi="Cambria"/>
                <w:b/>
                <w:sz w:val="18"/>
                <w:szCs w:val="18"/>
              </w:rPr>
              <w:t>. Tanári felkészítés – Pedagógiai és pszichológiai tárgyak</w:t>
            </w:r>
            <w:r>
              <w:rPr>
                <w:rFonts w:ascii="Cambria" w:hAnsi="Cambria"/>
                <w:b/>
                <w:sz w:val="18"/>
                <w:szCs w:val="18"/>
              </w:rPr>
              <w:t xml:space="preserve"> (29 kredit)</w:t>
            </w:r>
          </w:p>
        </w:tc>
      </w:tr>
      <w:tr w:rsidR="00C01A7F" w:rsidRPr="00A5040D" w14:paraId="180F9305" w14:textId="77777777" w:rsidTr="00C01A7F">
        <w:trPr>
          <w:gridAfter w:val="1"/>
          <w:wAfter w:w="1757" w:type="dxa"/>
        </w:trPr>
        <w:tc>
          <w:tcPr>
            <w:tcW w:w="4124" w:type="dxa"/>
            <w:gridSpan w:val="2"/>
            <w:shd w:val="clear" w:color="auto" w:fill="auto"/>
          </w:tcPr>
          <w:p w14:paraId="7017F5AD"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pszichológia és személyiségfejlesztés</w:t>
            </w:r>
          </w:p>
        </w:tc>
        <w:tc>
          <w:tcPr>
            <w:tcW w:w="1167" w:type="dxa"/>
          </w:tcPr>
          <w:p w14:paraId="32BABC8E"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238E01D" w14:textId="313AAAE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5</w:t>
            </w:r>
          </w:p>
        </w:tc>
        <w:tc>
          <w:tcPr>
            <w:tcW w:w="782" w:type="dxa"/>
            <w:shd w:val="clear" w:color="auto" w:fill="auto"/>
          </w:tcPr>
          <w:p w14:paraId="3AFA928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9D3FE4A"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14CF2E0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6B25B7E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132" w:type="dxa"/>
            <w:shd w:val="clear" w:color="auto" w:fill="auto"/>
          </w:tcPr>
          <w:p w14:paraId="210C1DD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68E07DC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0745B3C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30469F12" w14:textId="77777777" w:rsidTr="00C01A7F">
        <w:trPr>
          <w:gridAfter w:val="1"/>
          <w:wAfter w:w="1757" w:type="dxa"/>
        </w:trPr>
        <w:tc>
          <w:tcPr>
            <w:tcW w:w="4124" w:type="dxa"/>
            <w:gridSpan w:val="2"/>
            <w:shd w:val="clear" w:color="auto" w:fill="auto"/>
          </w:tcPr>
          <w:p w14:paraId="2887EE9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Neveléstan</w:t>
            </w:r>
          </w:p>
        </w:tc>
        <w:tc>
          <w:tcPr>
            <w:tcW w:w="1167" w:type="dxa"/>
          </w:tcPr>
          <w:p w14:paraId="7899F0E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1D93DE0" w14:textId="40E0514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62769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0F8FE05"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B35C6E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391D106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132" w:type="dxa"/>
            <w:shd w:val="clear" w:color="auto" w:fill="auto"/>
          </w:tcPr>
          <w:p w14:paraId="2B0B3EA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696F2A1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68AF83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07498BA" w14:textId="77777777" w:rsidTr="00C01A7F">
        <w:trPr>
          <w:gridAfter w:val="1"/>
          <w:wAfter w:w="1757" w:type="dxa"/>
        </w:trPr>
        <w:tc>
          <w:tcPr>
            <w:tcW w:w="4124" w:type="dxa"/>
            <w:gridSpan w:val="2"/>
            <w:shd w:val="clear" w:color="auto" w:fill="auto"/>
          </w:tcPr>
          <w:p w14:paraId="205148B6"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Oktatáselmélet</w:t>
            </w:r>
          </w:p>
        </w:tc>
        <w:tc>
          <w:tcPr>
            <w:tcW w:w="1167" w:type="dxa"/>
          </w:tcPr>
          <w:p w14:paraId="64CDBA90"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95F396B" w14:textId="44BB699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52AACC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132AE73"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05B440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684E6B2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132" w:type="dxa"/>
            <w:shd w:val="clear" w:color="auto" w:fill="auto"/>
          </w:tcPr>
          <w:p w14:paraId="2370CAF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927813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3B94A46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0436AD48" w14:textId="77777777" w:rsidTr="00C01A7F">
        <w:trPr>
          <w:gridAfter w:val="1"/>
          <w:wAfter w:w="1757" w:type="dxa"/>
        </w:trPr>
        <w:tc>
          <w:tcPr>
            <w:tcW w:w="4124" w:type="dxa"/>
            <w:gridSpan w:val="2"/>
            <w:shd w:val="clear" w:color="auto" w:fill="auto"/>
          </w:tcPr>
          <w:p w14:paraId="2413FB14"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Szakképzés-pedagógia</w:t>
            </w:r>
          </w:p>
        </w:tc>
        <w:tc>
          <w:tcPr>
            <w:tcW w:w="1167" w:type="dxa"/>
          </w:tcPr>
          <w:p w14:paraId="62A773FB"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2D93EA23" w14:textId="437B0CD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E89F937"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2E2A64CF"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B6A2B0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661" w:type="dxa"/>
            <w:shd w:val="clear" w:color="auto" w:fill="auto"/>
          </w:tcPr>
          <w:p w14:paraId="2301462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02ECBF6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4F78851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5D96FB6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015D6646" w14:textId="77777777" w:rsidTr="00C01A7F">
        <w:trPr>
          <w:gridAfter w:val="1"/>
          <w:wAfter w:w="1757" w:type="dxa"/>
        </w:trPr>
        <w:tc>
          <w:tcPr>
            <w:tcW w:w="4124" w:type="dxa"/>
            <w:gridSpan w:val="2"/>
            <w:shd w:val="clear" w:color="auto" w:fill="auto"/>
          </w:tcPr>
          <w:p w14:paraId="40A24BFE"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Digitális pedagógia</w:t>
            </w:r>
          </w:p>
        </w:tc>
        <w:tc>
          <w:tcPr>
            <w:tcW w:w="1167" w:type="dxa"/>
          </w:tcPr>
          <w:p w14:paraId="6138A6A1"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2D4A28E4" w14:textId="4D195E0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10F6F99"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1838FFF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DC0C08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46A8044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36B888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604B5B9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606790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354A6B7B" w14:textId="77777777" w:rsidTr="00C01A7F">
        <w:trPr>
          <w:gridAfter w:val="1"/>
          <w:wAfter w:w="1757" w:type="dxa"/>
        </w:trPr>
        <w:tc>
          <w:tcPr>
            <w:tcW w:w="4124" w:type="dxa"/>
            <w:gridSpan w:val="2"/>
            <w:shd w:val="clear" w:color="auto" w:fill="auto"/>
          </w:tcPr>
          <w:p w14:paraId="77293A68"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Tanári kommunikáció</w:t>
            </w:r>
          </w:p>
        </w:tc>
        <w:tc>
          <w:tcPr>
            <w:tcW w:w="1167" w:type="dxa"/>
          </w:tcPr>
          <w:p w14:paraId="775BE84C"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3B2A3B8" w14:textId="555D4CE6"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773F732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830960C"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AF93B4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2663E25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60F0063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732C470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04AE7EF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41001A2" w14:textId="77777777" w:rsidTr="00C01A7F">
        <w:trPr>
          <w:gridAfter w:val="1"/>
          <w:wAfter w:w="1757" w:type="dxa"/>
        </w:trPr>
        <w:tc>
          <w:tcPr>
            <w:tcW w:w="4124" w:type="dxa"/>
            <w:gridSpan w:val="2"/>
            <w:shd w:val="clear" w:color="auto" w:fill="auto"/>
          </w:tcPr>
          <w:p w14:paraId="030A10A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kutatások módszertana</w:t>
            </w:r>
          </w:p>
        </w:tc>
        <w:tc>
          <w:tcPr>
            <w:tcW w:w="1167" w:type="dxa"/>
          </w:tcPr>
          <w:p w14:paraId="37EC61C3"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342E58CC" w14:textId="1BEB9629"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71115A6F"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1C73A6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13175E0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027DF9C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35E3D74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00C5A68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3992E96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8254F24" w14:textId="77777777" w:rsidTr="00C01A7F">
        <w:trPr>
          <w:gridAfter w:val="1"/>
          <w:wAfter w:w="1757" w:type="dxa"/>
        </w:trPr>
        <w:tc>
          <w:tcPr>
            <w:tcW w:w="4124" w:type="dxa"/>
            <w:gridSpan w:val="2"/>
            <w:shd w:val="clear" w:color="auto" w:fill="auto"/>
          </w:tcPr>
          <w:p w14:paraId="051B8F87"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Pályaorientáció</w:t>
            </w:r>
          </w:p>
        </w:tc>
        <w:tc>
          <w:tcPr>
            <w:tcW w:w="1167" w:type="dxa"/>
          </w:tcPr>
          <w:p w14:paraId="7FD85FD7"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D5DE232" w14:textId="026F388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65BB5BD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FBE8850"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B805D0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767D819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47E1C34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B0DDFB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E4BAC7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09712118" w14:textId="77777777" w:rsidTr="00C01A7F">
        <w:trPr>
          <w:gridAfter w:val="1"/>
          <w:wAfter w:w="1757" w:type="dxa"/>
        </w:trPr>
        <w:tc>
          <w:tcPr>
            <w:tcW w:w="4124" w:type="dxa"/>
            <w:gridSpan w:val="2"/>
            <w:shd w:val="clear" w:color="auto" w:fill="auto"/>
          </w:tcPr>
          <w:p w14:paraId="2A59EB1A"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Speciális nevelési területek és tanulásmódszertan</w:t>
            </w:r>
          </w:p>
        </w:tc>
        <w:tc>
          <w:tcPr>
            <w:tcW w:w="1167" w:type="dxa"/>
          </w:tcPr>
          <w:p w14:paraId="31E7026C"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69D01CF" w14:textId="2AE1C24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605B5955"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2B7F0AB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3CBCDF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7CA9B71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15E14A2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7EE612D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5B6D41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15707CA3" w14:textId="77777777" w:rsidTr="00C01A7F">
        <w:trPr>
          <w:gridAfter w:val="1"/>
          <w:wAfter w:w="1757" w:type="dxa"/>
        </w:trPr>
        <w:tc>
          <w:tcPr>
            <w:tcW w:w="4124" w:type="dxa"/>
            <w:gridSpan w:val="2"/>
            <w:shd w:val="clear" w:color="auto" w:fill="auto"/>
          </w:tcPr>
          <w:p w14:paraId="540F51CF"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Közösségi pedagógiai és tanítási gyakorlat</w:t>
            </w:r>
          </w:p>
        </w:tc>
        <w:tc>
          <w:tcPr>
            <w:tcW w:w="1167" w:type="dxa"/>
          </w:tcPr>
          <w:p w14:paraId="7C792552"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AC265F6" w14:textId="0654C0E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3ECE808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326C0E6"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0C2EDF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612F7E8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76161FE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49D24AA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38737B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480DDA98" w14:textId="77777777" w:rsidTr="00C01A7F">
        <w:trPr>
          <w:gridAfter w:val="1"/>
          <w:wAfter w:w="1757" w:type="dxa"/>
        </w:trPr>
        <w:tc>
          <w:tcPr>
            <w:tcW w:w="1167" w:type="dxa"/>
          </w:tcPr>
          <w:p w14:paraId="7B3FCD16"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01C0446E" w14:textId="4E99BEF6" w:rsidR="00C01A7F" w:rsidRPr="00A5040D" w:rsidRDefault="00C01A7F" w:rsidP="00A5040D">
            <w:pPr>
              <w:spacing w:before="60" w:after="60"/>
              <w:rPr>
                <w:rFonts w:ascii="Cambria" w:hAnsi="Cambria"/>
                <w:sz w:val="18"/>
                <w:szCs w:val="18"/>
              </w:rPr>
            </w:pPr>
            <w:r w:rsidRPr="00A5040D">
              <w:rPr>
                <w:rFonts w:ascii="Cambria" w:hAnsi="Cambria"/>
                <w:b/>
                <w:sz w:val="18"/>
                <w:szCs w:val="18"/>
              </w:rPr>
              <w:t>III. Tanári felkészítés – Szakmódszertani tárgyak (11 kredit)</w:t>
            </w:r>
          </w:p>
        </w:tc>
      </w:tr>
      <w:tr w:rsidR="00C01A7F" w:rsidRPr="00A5040D" w14:paraId="0A28FAD5" w14:textId="77777777" w:rsidTr="00C01A7F">
        <w:trPr>
          <w:gridAfter w:val="1"/>
          <w:wAfter w:w="1757" w:type="dxa"/>
        </w:trPr>
        <w:tc>
          <w:tcPr>
            <w:tcW w:w="4124" w:type="dxa"/>
            <w:gridSpan w:val="2"/>
            <w:shd w:val="clear" w:color="auto" w:fill="auto"/>
          </w:tcPr>
          <w:p w14:paraId="197F2DF1"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Szakmódszertan I.</w:t>
            </w:r>
          </w:p>
        </w:tc>
        <w:tc>
          <w:tcPr>
            <w:tcW w:w="1167" w:type="dxa"/>
          </w:tcPr>
          <w:p w14:paraId="2F6AED7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3F124108" w14:textId="59ABD082"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3A55988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0C8B3CF"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EA6B3F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4C53B5B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426E494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1BFD7E8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66EC168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2135F490" w14:textId="77777777" w:rsidTr="00C01A7F">
        <w:trPr>
          <w:gridAfter w:val="1"/>
          <w:wAfter w:w="1757" w:type="dxa"/>
        </w:trPr>
        <w:tc>
          <w:tcPr>
            <w:tcW w:w="4124" w:type="dxa"/>
            <w:gridSpan w:val="2"/>
            <w:shd w:val="clear" w:color="auto" w:fill="auto"/>
          </w:tcPr>
          <w:p w14:paraId="612B834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 xml:space="preserve">Szakmódszertan </w:t>
            </w:r>
            <w:proofErr w:type="gramStart"/>
            <w:r w:rsidRPr="00A5040D">
              <w:rPr>
                <w:rFonts w:ascii="Cambria" w:hAnsi="Cambria"/>
                <w:sz w:val="18"/>
                <w:szCs w:val="18"/>
              </w:rPr>
              <w:t>IV.*</w:t>
            </w:r>
            <w:proofErr w:type="gramEnd"/>
            <w:r w:rsidRPr="00A5040D">
              <w:rPr>
                <w:rFonts w:ascii="Cambria" w:hAnsi="Cambria"/>
                <w:sz w:val="18"/>
                <w:szCs w:val="18"/>
              </w:rPr>
              <w:t>****</w:t>
            </w:r>
          </w:p>
        </w:tc>
        <w:tc>
          <w:tcPr>
            <w:tcW w:w="1167" w:type="dxa"/>
          </w:tcPr>
          <w:p w14:paraId="775D47F9"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D58736A" w14:textId="3424805D"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255098EE"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200799C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EA2834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1661" w:type="dxa"/>
            <w:shd w:val="clear" w:color="auto" w:fill="auto"/>
          </w:tcPr>
          <w:p w14:paraId="1B928EB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1132" w:type="dxa"/>
            <w:shd w:val="clear" w:color="auto" w:fill="auto"/>
          </w:tcPr>
          <w:p w14:paraId="607AA3A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5BE42F7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5BFD586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6497B49A" w14:textId="77777777" w:rsidTr="00C01A7F">
        <w:trPr>
          <w:gridAfter w:val="1"/>
          <w:wAfter w:w="1757" w:type="dxa"/>
        </w:trPr>
        <w:tc>
          <w:tcPr>
            <w:tcW w:w="4124" w:type="dxa"/>
            <w:gridSpan w:val="2"/>
            <w:shd w:val="clear" w:color="auto" w:fill="auto"/>
          </w:tcPr>
          <w:p w14:paraId="2DF3FD2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Szakmódszertani iskolai gyakorlat</w:t>
            </w:r>
          </w:p>
        </w:tc>
        <w:tc>
          <w:tcPr>
            <w:tcW w:w="1167" w:type="dxa"/>
          </w:tcPr>
          <w:p w14:paraId="01C161E9"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444580E" w14:textId="509F13A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4CF2C71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8CD5597"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1859423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334E394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5AF952C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428" w:type="dxa"/>
            <w:shd w:val="clear" w:color="auto" w:fill="auto"/>
          </w:tcPr>
          <w:p w14:paraId="29EA912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6CEBF9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497CC7FF" w14:textId="77777777" w:rsidTr="00C01A7F">
        <w:trPr>
          <w:gridAfter w:val="1"/>
          <w:wAfter w:w="1757" w:type="dxa"/>
        </w:trPr>
        <w:tc>
          <w:tcPr>
            <w:tcW w:w="1167" w:type="dxa"/>
          </w:tcPr>
          <w:p w14:paraId="0E4A4836"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1F924564" w14:textId="72D5C743" w:rsidR="00C01A7F" w:rsidRPr="00A5040D" w:rsidRDefault="00C01A7F" w:rsidP="00A5040D">
            <w:pPr>
              <w:spacing w:before="60" w:after="60"/>
              <w:rPr>
                <w:rFonts w:ascii="Cambria" w:hAnsi="Cambria"/>
                <w:sz w:val="18"/>
                <w:szCs w:val="18"/>
              </w:rPr>
            </w:pPr>
            <w:r w:rsidRPr="00A5040D">
              <w:rPr>
                <w:rFonts w:ascii="Cambria" w:hAnsi="Cambria"/>
                <w:b/>
                <w:sz w:val="18"/>
                <w:szCs w:val="18"/>
              </w:rPr>
              <w:t>IV. Összefüggő, egyéni iskolai gyakorlat (20 kredit)</w:t>
            </w:r>
          </w:p>
        </w:tc>
      </w:tr>
      <w:tr w:rsidR="00C01A7F" w:rsidRPr="00A5040D" w14:paraId="1A4792D7" w14:textId="77777777" w:rsidTr="00C01A7F">
        <w:trPr>
          <w:gridAfter w:val="1"/>
          <w:wAfter w:w="1757" w:type="dxa"/>
        </w:trPr>
        <w:tc>
          <w:tcPr>
            <w:tcW w:w="4124" w:type="dxa"/>
            <w:gridSpan w:val="2"/>
            <w:shd w:val="clear" w:color="auto" w:fill="auto"/>
          </w:tcPr>
          <w:p w14:paraId="371C6C1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Összefüggő, egyéni iskolai gyakorlat III.</w:t>
            </w:r>
          </w:p>
        </w:tc>
        <w:tc>
          <w:tcPr>
            <w:tcW w:w="1167" w:type="dxa"/>
          </w:tcPr>
          <w:p w14:paraId="4F8B2DC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86C38F3" w14:textId="52C0F53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16</w:t>
            </w:r>
          </w:p>
        </w:tc>
        <w:tc>
          <w:tcPr>
            <w:tcW w:w="782" w:type="dxa"/>
            <w:shd w:val="clear" w:color="auto" w:fill="auto"/>
          </w:tcPr>
          <w:p w14:paraId="4AD1A6C1"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67F72A3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101B02E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774B34F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1B3C4B97"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17</w:t>
            </w:r>
          </w:p>
        </w:tc>
        <w:tc>
          <w:tcPr>
            <w:tcW w:w="1428" w:type="dxa"/>
            <w:shd w:val="clear" w:color="auto" w:fill="auto"/>
          </w:tcPr>
          <w:p w14:paraId="732CA19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23F1CF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2600C0F9" w14:textId="77777777" w:rsidTr="00C01A7F">
        <w:trPr>
          <w:gridAfter w:val="1"/>
          <w:wAfter w:w="1757" w:type="dxa"/>
        </w:trPr>
        <w:tc>
          <w:tcPr>
            <w:tcW w:w="4124" w:type="dxa"/>
            <w:gridSpan w:val="2"/>
            <w:shd w:val="clear" w:color="auto" w:fill="auto"/>
          </w:tcPr>
          <w:p w14:paraId="46D90AC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szeminárium III.</w:t>
            </w:r>
          </w:p>
        </w:tc>
        <w:tc>
          <w:tcPr>
            <w:tcW w:w="1167" w:type="dxa"/>
          </w:tcPr>
          <w:p w14:paraId="0AFD80C0"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F7FA234" w14:textId="2967B7A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E7E6EEC"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37218E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0B31D5C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11E2B27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40E57F8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F5976D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6631F7E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16CB07F0" w14:textId="77777777" w:rsidTr="00C01A7F">
        <w:trPr>
          <w:gridAfter w:val="1"/>
          <w:wAfter w:w="1757" w:type="dxa"/>
        </w:trPr>
        <w:tc>
          <w:tcPr>
            <w:tcW w:w="4124" w:type="dxa"/>
            <w:gridSpan w:val="2"/>
            <w:shd w:val="clear" w:color="auto" w:fill="auto"/>
          </w:tcPr>
          <w:p w14:paraId="05F7D8B1"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Portfólió II.</w:t>
            </w:r>
          </w:p>
        </w:tc>
        <w:tc>
          <w:tcPr>
            <w:tcW w:w="1167" w:type="dxa"/>
          </w:tcPr>
          <w:p w14:paraId="6A01F39A"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1040B5AD" w14:textId="3A40FBA0"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1D866A3E"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8A68F6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8D9770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09B842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7CD6455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43301CB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27CA4BC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59E7168B" w14:textId="77777777" w:rsidTr="00C01A7F">
        <w:trPr>
          <w:gridAfter w:val="1"/>
          <w:wAfter w:w="1757" w:type="dxa"/>
        </w:trPr>
        <w:tc>
          <w:tcPr>
            <w:tcW w:w="1167" w:type="dxa"/>
          </w:tcPr>
          <w:p w14:paraId="487F7039"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3F37C756" w14:textId="67EB49E9" w:rsidR="00C01A7F" w:rsidRPr="00A5040D" w:rsidRDefault="00C01A7F" w:rsidP="00A5040D">
            <w:pPr>
              <w:spacing w:before="60" w:after="60"/>
              <w:rPr>
                <w:rFonts w:ascii="Cambria" w:hAnsi="Cambria"/>
                <w:sz w:val="18"/>
                <w:szCs w:val="18"/>
              </w:rPr>
            </w:pPr>
            <w:r w:rsidRPr="00A5040D">
              <w:rPr>
                <w:rFonts w:ascii="Cambria" w:hAnsi="Cambria"/>
                <w:b/>
                <w:sz w:val="18"/>
                <w:szCs w:val="18"/>
              </w:rPr>
              <w:t>VI. Szakdolgozat (0 kredit)</w:t>
            </w:r>
          </w:p>
        </w:tc>
      </w:tr>
      <w:tr w:rsidR="00C01A7F" w:rsidRPr="00A5040D" w14:paraId="17C69BEB" w14:textId="77777777" w:rsidTr="00C01A7F">
        <w:trPr>
          <w:gridAfter w:val="1"/>
          <w:wAfter w:w="1757" w:type="dxa"/>
        </w:trPr>
        <w:tc>
          <w:tcPr>
            <w:tcW w:w="4124" w:type="dxa"/>
            <w:gridSpan w:val="2"/>
            <w:shd w:val="clear" w:color="auto" w:fill="auto"/>
          </w:tcPr>
          <w:p w14:paraId="64EA35FA"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 xml:space="preserve">Módszertani projekt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Pr>
          <w:p w14:paraId="2EBDA4B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825AD03" w14:textId="5C0108DB"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782" w:type="dxa"/>
            <w:shd w:val="clear" w:color="auto" w:fill="auto"/>
          </w:tcPr>
          <w:p w14:paraId="286B02D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2C59A9A9"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06CE75E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398E4A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22C74F5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533A8A2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07D1D43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5C038C7C" w14:textId="77777777" w:rsidTr="00C01A7F">
        <w:trPr>
          <w:gridAfter w:val="1"/>
          <w:wAfter w:w="1757" w:type="dxa"/>
        </w:trPr>
        <w:tc>
          <w:tcPr>
            <w:tcW w:w="4124" w:type="dxa"/>
            <w:gridSpan w:val="2"/>
            <w:tcBorders>
              <w:bottom w:val="double" w:sz="4" w:space="0" w:color="auto"/>
            </w:tcBorders>
            <w:shd w:val="clear" w:color="auto" w:fill="auto"/>
          </w:tcPr>
          <w:p w14:paraId="395855B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lastRenderedPageBreak/>
              <w:t xml:space="preserve">Diplomamunka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Borders>
              <w:bottom w:val="double" w:sz="4" w:space="0" w:color="auto"/>
            </w:tcBorders>
          </w:tcPr>
          <w:p w14:paraId="772322B3" w14:textId="77777777" w:rsidR="00C01A7F" w:rsidRPr="00A5040D" w:rsidRDefault="00C01A7F" w:rsidP="001F6A2E">
            <w:pPr>
              <w:spacing w:before="60" w:after="60"/>
              <w:jc w:val="center"/>
              <w:rPr>
                <w:rFonts w:ascii="Cambria" w:hAnsi="Cambria"/>
                <w:sz w:val="18"/>
                <w:szCs w:val="18"/>
              </w:rPr>
            </w:pPr>
          </w:p>
        </w:tc>
        <w:tc>
          <w:tcPr>
            <w:tcW w:w="1167" w:type="dxa"/>
            <w:tcBorders>
              <w:bottom w:val="double" w:sz="4" w:space="0" w:color="auto"/>
            </w:tcBorders>
            <w:shd w:val="clear" w:color="auto" w:fill="auto"/>
          </w:tcPr>
          <w:p w14:paraId="0CDD5B66" w14:textId="3C6483DA"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782" w:type="dxa"/>
            <w:tcBorders>
              <w:bottom w:val="double" w:sz="4" w:space="0" w:color="auto"/>
            </w:tcBorders>
            <w:shd w:val="clear" w:color="auto" w:fill="auto"/>
          </w:tcPr>
          <w:p w14:paraId="23080C95" w14:textId="77777777" w:rsidR="00C01A7F" w:rsidRPr="00A5040D" w:rsidRDefault="00C01A7F" w:rsidP="001F6A2E">
            <w:pPr>
              <w:spacing w:before="60" w:after="60"/>
              <w:jc w:val="center"/>
              <w:rPr>
                <w:rFonts w:ascii="Cambria" w:hAnsi="Cambria"/>
                <w:sz w:val="18"/>
                <w:szCs w:val="18"/>
              </w:rPr>
            </w:pPr>
          </w:p>
        </w:tc>
        <w:tc>
          <w:tcPr>
            <w:tcW w:w="785" w:type="dxa"/>
            <w:tcBorders>
              <w:bottom w:val="double" w:sz="4" w:space="0" w:color="auto"/>
            </w:tcBorders>
            <w:shd w:val="clear" w:color="auto" w:fill="auto"/>
          </w:tcPr>
          <w:p w14:paraId="06D7704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tcBorders>
              <w:bottom w:val="double" w:sz="4" w:space="0" w:color="auto"/>
            </w:tcBorders>
            <w:shd w:val="clear" w:color="auto" w:fill="auto"/>
          </w:tcPr>
          <w:p w14:paraId="11FACD2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tcBorders>
              <w:bottom w:val="double" w:sz="4" w:space="0" w:color="auto"/>
            </w:tcBorders>
            <w:shd w:val="clear" w:color="auto" w:fill="auto"/>
          </w:tcPr>
          <w:p w14:paraId="5D9C181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tcBorders>
              <w:bottom w:val="double" w:sz="4" w:space="0" w:color="auto"/>
            </w:tcBorders>
            <w:shd w:val="clear" w:color="auto" w:fill="auto"/>
          </w:tcPr>
          <w:p w14:paraId="485537E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5</w:t>
            </w:r>
          </w:p>
        </w:tc>
        <w:tc>
          <w:tcPr>
            <w:tcW w:w="1428" w:type="dxa"/>
            <w:tcBorders>
              <w:bottom w:val="double" w:sz="4" w:space="0" w:color="auto"/>
            </w:tcBorders>
            <w:shd w:val="clear" w:color="auto" w:fill="auto"/>
          </w:tcPr>
          <w:p w14:paraId="084E2A9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tcBorders>
              <w:bottom w:val="double" w:sz="4" w:space="0" w:color="auto"/>
            </w:tcBorders>
            <w:shd w:val="clear" w:color="auto" w:fill="auto"/>
          </w:tcPr>
          <w:p w14:paraId="39C52AB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FD772B" w14:paraId="55C7EBB8" w14:textId="77777777" w:rsidTr="00C01A7F">
        <w:trPr>
          <w:gridAfter w:val="1"/>
          <w:wAfter w:w="1757" w:type="dxa"/>
        </w:trPr>
        <w:tc>
          <w:tcPr>
            <w:tcW w:w="4124" w:type="dxa"/>
            <w:gridSpan w:val="2"/>
            <w:tcBorders>
              <w:top w:val="double" w:sz="4" w:space="0" w:color="auto"/>
            </w:tcBorders>
            <w:shd w:val="clear" w:color="auto" w:fill="F2F2F2" w:themeFill="background1" w:themeFillShade="F2"/>
          </w:tcPr>
          <w:p w14:paraId="0F315621" w14:textId="77777777" w:rsidR="00C01A7F" w:rsidRDefault="00C01A7F" w:rsidP="001F6A2E">
            <w:pPr>
              <w:spacing w:before="60" w:after="60"/>
              <w:rPr>
                <w:rFonts w:ascii="Cambria" w:hAnsi="Cambria"/>
                <w:sz w:val="18"/>
                <w:szCs w:val="18"/>
              </w:rPr>
            </w:pPr>
            <w:r>
              <w:rPr>
                <w:rFonts w:ascii="Cambria" w:hAnsi="Cambria"/>
                <w:sz w:val="18"/>
                <w:szCs w:val="18"/>
              </w:rPr>
              <w:t>Összesen:</w:t>
            </w:r>
          </w:p>
        </w:tc>
        <w:tc>
          <w:tcPr>
            <w:tcW w:w="1167" w:type="dxa"/>
            <w:tcBorders>
              <w:top w:val="double" w:sz="4" w:space="0" w:color="auto"/>
            </w:tcBorders>
            <w:shd w:val="clear" w:color="auto" w:fill="F2F2F2" w:themeFill="background1" w:themeFillShade="F2"/>
          </w:tcPr>
          <w:p w14:paraId="3A4A0549" w14:textId="77777777" w:rsidR="00C01A7F" w:rsidRDefault="00C01A7F" w:rsidP="001F6A2E">
            <w:pPr>
              <w:spacing w:before="60" w:after="60"/>
              <w:jc w:val="center"/>
              <w:rPr>
                <w:rFonts w:ascii="Cambria" w:hAnsi="Cambria"/>
                <w:sz w:val="18"/>
                <w:szCs w:val="18"/>
              </w:rPr>
            </w:pPr>
          </w:p>
        </w:tc>
        <w:tc>
          <w:tcPr>
            <w:tcW w:w="1167" w:type="dxa"/>
            <w:tcBorders>
              <w:top w:val="double" w:sz="4" w:space="0" w:color="auto"/>
            </w:tcBorders>
            <w:shd w:val="clear" w:color="auto" w:fill="F2F2F2" w:themeFill="background1" w:themeFillShade="F2"/>
          </w:tcPr>
          <w:p w14:paraId="72C1E4BC" w14:textId="19F72B6F" w:rsidR="00C01A7F" w:rsidRDefault="00C01A7F" w:rsidP="001F6A2E">
            <w:pPr>
              <w:spacing w:before="60" w:after="60"/>
              <w:jc w:val="center"/>
              <w:rPr>
                <w:rFonts w:ascii="Cambria" w:hAnsi="Cambria"/>
                <w:sz w:val="18"/>
                <w:szCs w:val="18"/>
              </w:rPr>
            </w:pPr>
            <w:r>
              <w:rPr>
                <w:rFonts w:ascii="Cambria" w:hAnsi="Cambria"/>
                <w:sz w:val="18"/>
                <w:szCs w:val="18"/>
              </w:rPr>
              <w:t>60</w:t>
            </w:r>
          </w:p>
        </w:tc>
        <w:tc>
          <w:tcPr>
            <w:tcW w:w="782" w:type="dxa"/>
            <w:tcBorders>
              <w:top w:val="double" w:sz="4" w:space="0" w:color="auto"/>
            </w:tcBorders>
            <w:shd w:val="clear" w:color="auto" w:fill="F2F2F2" w:themeFill="background1" w:themeFillShade="F2"/>
          </w:tcPr>
          <w:p w14:paraId="1370FBB5" w14:textId="77777777" w:rsidR="00C01A7F" w:rsidRPr="00F95A26" w:rsidRDefault="00C01A7F" w:rsidP="001F6A2E">
            <w:pPr>
              <w:spacing w:before="60" w:after="60"/>
              <w:jc w:val="center"/>
              <w:rPr>
                <w:rFonts w:ascii="Cambria" w:hAnsi="Cambria"/>
                <w:sz w:val="16"/>
                <w:szCs w:val="16"/>
              </w:rPr>
            </w:pPr>
            <w:r w:rsidRPr="00F95A26">
              <w:rPr>
                <w:rFonts w:ascii="Cambria" w:hAnsi="Cambria"/>
                <w:sz w:val="16"/>
                <w:szCs w:val="16"/>
              </w:rPr>
              <w:t>2</w:t>
            </w:r>
            <w:r>
              <w:rPr>
                <w:rFonts w:ascii="Cambria" w:hAnsi="Cambria"/>
                <w:sz w:val="16"/>
                <w:szCs w:val="16"/>
              </w:rPr>
              <w:t>8</w:t>
            </w:r>
          </w:p>
        </w:tc>
        <w:tc>
          <w:tcPr>
            <w:tcW w:w="785" w:type="dxa"/>
            <w:tcBorders>
              <w:top w:val="double" w:sz="4" w:space="0" w:color="auto"/>
            </w:tcBorders>
            <w:shd w:val="clear" w:color="auto" w:fill="F2F2F2" w:themeFill="background1" w:themeFillShade="F2"/>
          </w:tcPr>
          <w:p w14:paraId="70750885" w14:textId="77777777" w:rsidR="00C01A7F" w:rsidRPr="00F95A26" w:rsidRDefault="00C01A7F" w:rsidP="001F6A2E">
            <w:pPr>
              <w:spacing w:before="60" w:after="60"/>
              <w:jc w:val="center"/>
              <w:rPr>
                <w:rFonts w:ascii="Cambria" w:hAnsi="Cambria"/>
                <w:sz w:val="16"/>
                <w:szCs w:val="16"/>
              </w:rPr>
            </w:pPr>
            <w:r>
              <w:rPr>
                <w:rFonts w:ascii="Cambria" w:hAnsi="Cambria"/>
                <w:sz w:val="16"/>
                <w:szCs w:val="16"/>
              </w:rPr>
              <w:t>32</w:t>
            </w:r>
          </w:p>
        </w:tc>
        <w:tc>
          <w:tcPr>
            <w:tcW w:w="1507" w:type="dxa"/>
            <w:tcBorders>
              <w:top w:val="double" w:sz="4" w:space="0" w:color="auto"/>
            </w:tcBorders>
            <w:shd w:val="clear" w:color="auto" w:fill="F2F2F2" w:themeFill="background1" w:themeFillShade="F2"/>
          </w:tcPr>
          <w:p w14:paraId="54D4D83E" w14:textId="77777777" w:rsidR="00C01A7F" w:rsidRDefault="00C01A7F" w:rsidP="001F6A2E">
            <w:pPr>
              <w:spacing w:before="60" w:after="60"/>
              <w:jc w:val="center"/>
              <w:rPr>
                <w:rFonts w:ascii="Cambria" w:hAnsi="Cambria"/>
                <w:sz w:val="18"/>
                <w:szCs w:val="18"/>
              </w:rPr>
            </w:pPr>
            <w:r>
              <w:rPr>
                <w:rFonts w:ascii="Cambria" w:hAnsi="Cambria"/>
                <w:sz w:val="18"/>
                <w:szCs w:val="18"/>
              </w:rPr>
              <w:t>20</w:t>
            </w:r>
          </w:p>
        </w:tc>
        <w:tc>
          <w:tcPr>
            <w:tcW w:w="1661" w:type="dxa"/>
            <w:tcBorders>
              <w:top w:val="double" w:sz="4" w:space="0" w:color="auto"/>
            </w:tcBorders>
            <w:shd w:val="clear" w:color="auto" w:fill="F2F2F2" w:themeFill="background1" w:themeFillShade="F2"/>
          </w:tcPr>
          <w:p w14:paraId="04789B2B" w14:textId="77777777" w:rsidR="00C01A7F" w:rsidRDefault="00C01A7F" w:rsidP="001F6A2E">
            <w:pPr>
              <w:spacing w:before="60" w:after="60"/>
              <w:jc w:val="center"/>
              <w:rPr>
                <w:rFonts w:ascii="Cambria" w:hAnsi="Cambria"/>
                <w:sz w:val="18"/>
                <w:szCs w:val="18"/>
              </w:rPr>
            </w:pPr>
            <w:r>
              <w:rPr>
                <w:rFonts w:ascii="Cambria" w:hAnsi="Cambria"/>
                <w:sz w:val="18"/>
                <w:szCs w:val="18"/>
              </w:rPr>
              <w:t>17</w:t>
            </w:r>
          </w:p>
        </w:tc>
        <w:tc>
          <w:tcPr>
            <w:tcW w:w="1132" w:type="dxa"/>
            <w:tcBorders>
              <w:top w:val="double" w:sz="4" w:space="0" w:color="auto"/>
            </w:tcBorders>
            <w:shd w:val="clear" w:color="auto" w:fill="F2F2F2" w:themeFill="background1" w:themeFillShade="F2"/>
          </w:tcPr>
          <w:p w14:paraId="21E56F87" w14:textId="77777777" w:rsidR="00C01A7F" w:rsidRDefault="00C01A7F" w:rsidP="001F6A2E">
            <w:pPr>
              <w:spacing w:before="60" w:after="60"/>
              <w:jc w:val="center"/>
              <w:rPr>
                <w:rFonts w:ascii="Cambria" w:hAnsi="Cambria"/>
                <w:sz w:val="18"/>
                <w:szCs w:val="18"/>
              </w:rPr>
            </w:pPr>
            <w:r>
              <w:rPr>
                <w:rFonts w:ascii="Cambria" w:hAnsi="Cambria"/>
                <w:sz w:val="18"/>
                <w:szCs w:val="18"/>
              </w:rPr>
              <w:t>35</w:t>
            </w:r>
          </w:p>
        </w:tc>
        <w:tc>
          <w:tcPr>
            <w:tcW w:w="1428" w:type="dxa"/>
            <w:tcBorders>
              <w:top w:val="double" w:sz="4" w:space="0" w:color="auto"/>
            </w:tcBorders>
            <w:shd w:val="clear" w:color="auto" w:fill="F2F2F2" w:themeFill="background1" w:themeFillShade="F2"/>
          </w:tcPr>
          <w:p w14:paraId="79F45CA4" w14:textId="77777777" w:rsidR="00C01A7F" w:rsidRPr="00FD772B" w:rsidRDefault="00C01A7F" w:rsidP="001F6A2E">
            <w:pPr>
              <w:spacing w:before="60" w:after="60"/>
              <w:jc w:val="center"/>
              <w:rPr>
                <w:rFonts w:ascii="Cambria" w:hAnsi="Cambria"/>
                <w:sz w:val="18"/>
                <w:szCs w:val="18"/>
              </w:rPr>
            </w:pPr>
            <w:r>
              <w:rPr>
                <w:rFonts w:ascii="Cambria" w:hAnsi="Cambria"/>
                <w:sz w:val="18"/>
                <w:szCs w:val="18"/>
              </w:rPr>
              <w:t>v: 6; é: 9; a: 3</w:t>
            </w:r>
          </w:p>
        </w:tc>
        <w:tc>
          <w:tcPr>
            <w:tcW w:w="1701" w:type="dxa"/>
            <w:tcBorders>
              <w:top w:val="double" w:sz="4" w:space="0" w:color="auto"/>
            </w:tcBorders>
            <w:shd w:val="clear" w:color="auto" w:fill="F2F2F2" w:themeFill="background1" w:themeFillShade="F2"/>
          </w:tcPr>
          <w:p w14:paraId="2E92EE2C" w14:textId="77777777" w:rsidR="00C01A7F" w:rsidRPr="00FD772B" w:rsidRDefault="00C01A7F" w:rsidP="001F6A2E">
            <w:pPr>
              <w:spacing w:before="60" w:after="60"/>
              <w:jc w:val="center"/>
              <w:rPr>
                <w:rFonts w:ascii="Cambria" w:hAnsi="Cambria"/>
                <w:sz w:val="18"/>
                <w:szCs w:val="18"/>
              </w:rPr>
            </w:pPr>
          </w:p>
        </w:tc>
      </w:tr>
    </w:tbl>
    <w:p w14:paraId="54D8975A" w14:textId="77777777" w:rsidR="00A5040D" w:rsidRDefault="00A5040D" w:rsidP="00A5040D">
      <w:pPr>
        <w:spacing w:before="120" w:after="120"/>
        <w:rPr>
          <w:rFonts w:ascii="Cambria" w:hAnsi="Cambria"/>
        </w:rPr>
      </w:pPr>
      <w:r>
        <w:rPr>
          <w:rFonts w:ascii="Cambria" w:hAnsi="Cambria"/>
        </w:rPr>
        <w:t>* Követelmény: a: aláírás; é: évközi jegy; v: vizsga</w:t>
      </w:r>
    </w:p>
    <w:p w14:paraId="143340BF" w14:textId="77777777" w:rsidR="00A5040D" w:rsidRDefault="00A5040D" w:rsidP="00A5040D">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0D47AC31" w14:textId="77777777" w:rsidR="00A5040D" w:rsidRDefault="00A5040D" w:rsidP="00A5040D">
      <w:pPr>
        <w:rPr>
          <w:rFonts w:ascii="Cambria" w:hAnsi="Cambria"/>
        </w:rPr>
      </w:pPr>
      <w:r>
        <w:rPr>
          <w:rFonts w:ascii="Cambria" w:hAnsi="Cambria"/>
        </w:rPr>
        <w:t>*** Kreditbeszámítás nélkül.</w:t>
      </w:r>
    </w:p>
    <w:p w14:paraId="11A58E3F" w14:textId="77777777" w:rsidR="00A5040D" w:rsidRDefault="00A5040D" w:rsidP="00A5040D">
      <w:pPr>
        <w:rPr>
          <w:rFonts w:ascii="Cambria" w:hAnsi="Cambria"/>
        </w:rPr>
      </w:pPr>
      <w:r>
        <w:rPr>
          <w:rFonts w:ascii="Cambria" w:hAnsi="Cambria"/>
        </w:rPr>
        <w:t>**** Kreditbeszámítás nélkül, kritérium követelmény.</w:t>
      </w:r>
    </w:p>
    <w:p w14:paraId="4D58C632" w14:textId="3EB38DFB" w:rsidR="00A5040D" w:rsidRDefault="00A5040D" w:rsidP="00A5040D">
      <w:pPr>
        <w:spacing w:after="160" w:line="259" w:lineRule="auto"/>
        <w:rPr>
          <w:rFonts w:ascii="Cambria" w:hAnsi="Cambria"/>
        </w:rPr>
      </w:pPr>
      <w:r>
        <w:rPr>
          <w:rFonts w:ascii="Cambria" w:hAnsi="Cambria"/>
        </w:rPr>
        <w:t>***** Szakmódszertan IV: Szakmódszertan II és III. együtt.</w:t>
      </w:r>
    </w:p>
    <w:p w14:paraId="095AA40A" w14:textId="7553BC8A" w:rsidR="00A5040D" w:rsidRDefault="00A5040D" w:rsidP="00A5040D">
      <w:pPr>
        <w:spacing w:after="160" w:line="259" w:lineRule="auto"/>
        <w:rPr>
          <w:rFonts w:ascii="Cambria" w:hAnsi="Cambria"/>
        </w:rPr>
      </w:pPr>
    </w:p>
    <w:p w14:paraId="28750115" w14:textId="2BB73B5A" w:rsidR="00A5040D" w:rsidRDefault="00A5040D">
      <w:pPr>
        <w:spacing w:after="160" w:line="259" w:lineRule="auto"/>
        <w:rPr>
          <w:rFonts w:ascii="Cambria" w:hAnsi="Cambria"/>
        </w:rPr>
      </w:pPr>
      <w:r>
        <w:rPr>
          <w:rFonts w:ascii="Cambria" w:hAnsi="Cambria"/>
        </w:rPr>
        <w:br w:type="page"/>
      </w:r>
    </w:p>
    <w:p w14:paraId="2F6CB26E" w14:textId="77777777" w:rsidR="00A5040D" w:rsidRDefault="00A5040D" w:rsidP="00A5040D">
      <w:pPr>
        <w:spacing w:after="160" w:line="259" w:lineRule="auto"/>
        <w:rPr>
          <w:rFonts w:asciiTheme="minorHAnsi" w:hAnsiTheme="minorHAnsi"/>
        </w:rPr>
      </w:pPr>
    </w:p>
    <w:p w14:paraId="30873BB9" w14:textId="05655D0C" w:rsidR="00A5040D" w:rsidRPr="00A5040D" w:rsidRDefault="00A5040D" w:rsidP="00A5040D">
      <w:pPr>
        <w:spacing w:after="160" w:line="259" w:lineRule="auto"/>
        <w:rPr>
          <w:rFonts w:asciiTheme="minorHAnsi" w:hAnsiTheme="minorHAnsi"/>
          <w:b/>
          <w:bCs/>
          <w:i/>
          <w:iCs/>
        </w:rPr>
      </w:pPr>
      <w:r>
        <w:rPr>
          <w:rFonts w:asciiTheme="minorHAnsi" w:hAnsiTheme="minorHAnsi"/>
          <w:b/>
          <w:bCs/>
          <w:i/>
          <w:iCs/>
        </w:rPr>
        <w:t>5</w:t>
      </w:r>
      <w:r w:rsidRPr="00A5040D">
        <w:rPr>
          <w:rFonts w:asciiTheme="minorHAnsi" w:hAnsiTheme="minorHAnsi"/>
          <w:b/>
          <w:bCs/>
          <w:i/>
          <w:iCs/>
        </w:rPr>
        <w:t xml:space="preserve">. Tanterv 2 félév </w:t>
      </w:r>
      <w:r>
        <w:rPr>
          <w:rFonts w:asciiTheme="minorHAnsi" w:hAnsiTheme="minorHAnsi"/>
          <w:b/>
          <w:bCs/>
          <w:i/>
          <w:iCs/>
        </w:rPr>
        <w:t>levelező</w:t>
      </w:r>
      <w:r w:rsidR="00C1274E">
        <w:rPr>
          <w:rFonts w:asciiTheme="minorHAnsi" w:hAnsiTheme="minorHAnsi"/>
          <w:b/>
          <w:bCs/>
          <w:i/>
          <w:iCs/>
        </w:rPr>
        <w:t xml:space="preserve"> </w:t>
      </w:r>
      <w:r w:rsidR="00C01A7F">
        <w:rPr>
          <w:rFonts w:asciiTheme="minorHAnsi" w:hAnsiTheme="minorHAnsi"/>
          <w:b/>
          <w:bCs/>
          <w:i/>
          <w:iCs/>
        </w:rPr>
        <w:t>közgazdásztanár</w:t>
      </w:r>
      <w:r w:rsidRPr="00A5040D">
        <w:rPr>
          <w:rFonts w:asciiTheme="minorHAnsi" w:hAnsiTheme="minorHAnsi"/>
          <w:b/>
          <w:bCs/>
          <w:i/>
          <w:iCs/>
        </w:rPr>
        <w:t xml:space="preserve"> (60 kredit)</w:t>
      </w:r>
    </w:p>
    <w:tbl>
      <w:tblPr>
        <w:tblStyle w:val="Rcsostblzat"/>
        <w:tblW w:w="16044" w:type="dxa"/>
        <w:tblLook w:val="04A0" w:firstRow="1" w:lastRow="0" w:firstColumn="1" w:lastColumn="0" w:noHBand="0" w:noVBand="1"/>
      </w:tblPr>
      <w:tblGrid>
        <w:gridCol w:w="4124"/>
        <w:gridCol w:w="1167"/>
        <w:gridCol w:w="782"/>
        <w:gridCol w:w="785"/>
        <w:gridCol w:w="1507"/>
        <w:gridCol w:w="1661"/>
        <w:gridCol w:w="1132"/>
        <w:gridCol w:w="1428"/>
        <w:gridCol w:w="1701"/>
        <w:gridCol w:w="1757"/>
      </w:tblGrid>
      <w:tr w:rsidR="006936D2" w:rsidRPr="00FD772B" w14:paraId="2274E338" w14:textId="77777777" w:rsidTr="001F6A2E">
        <w:tc>
          <w:tcPr>
            <w:tcW w:w="4124" w:type="dxa"/>
            <w:vMerge w:val="restart"/>
          </w:tcPr>
          <w:p w14:paraId="577D6E61"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Tantárgy</w:t>
            </w:r>
          </w:p>
        </w:tc>
        <w:tc>
          <w:tcPr>
            <w:tcW w:w="1167" w:type="dxa"/>
            <w:vMerge w:val="restart"/>
          </w:tcPr>
          <w:p w14:paraId="0200751B"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Kredit</w:t>
            </w:r>
          </w:p>
          <w:p w14:paraId="66993591"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szám</w:t>
            </w:r>
          </w:p>
        </w:tc>
        <w:tc>
          <w:tcPr>
            <w:tcW w:w="1567" w:type="dxa"/>
            <w:gridSpan w:val="2"/>
          </w:tcPr>
          <w:p w14:paraId="1EA8F4B1"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Félévek</w:t>
            </w:r>
          </w:p>
        </w:tc>
        <w:tc>
          <w:tcPr>
            <w:tcW w:w="4300" w:type="dxa"/>
            <w:gridSpan w:val="3"/>
          </w:tcPr>
          <w:p w14:paraId="52BFDBD4"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Óraszám</w:t>
            </w:r>
          </w:p>
        </w:tc>
        <w:tc>
          <w:tcPr>
            <w:tcW w:w="1428" w:type="dxa"/>
            <w:vMerge w:val="restart"/>
          </w:tcPr>
          <w:p w14:paraId="25613054"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Követelmény*</w:t>
            </w:r>
          </w:p>
        </w:tc>
        <w:tc>
          <w:tcPr>
            <w:tcW w:w="3458" w:type="dxa"/>
            <w:gridSpan w:val="2"/>
            <w:vMerge w:val="restart"/>
          </w:tcPr>
          <w:p w14:paraId="1C87D7F7"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Záróvizsga</w:t>
            </w:r>
          </w:p>
        </w:tc>
      </w:tr>
      <w:tr w:rsidR="006936D2" w:rsidRPr="00FD772B" w14:paraId="6E831B26" w14:textId="77777777" w:rsidTr="001F6A2E">
        <w:tc>
          <w:tcPr>
            <w:tcW w:w="4124" w:type="dxa"/>
            <w:vMerge/>
            <w:tcBorders>
              <w:bottom w:val="double" w:sz="4" w:space="0" w:color="auto"/>
            </w:tcBorders>
          </w:tcPr>
          <w:p w14:paraId="793D8F91" w14:textId="77777777" w:rsidR="006936D2" w:rsidRPr="00FD772B" w:rsidRDefault="006936D2" w:rsidP="001F6A2E">
            <w:pPr>
              <w:spacing w:before="60" w:after="60"/>
              <w:jc w:val="center"/>
              <w:rPr>
                <w:rFonts w:ascii="Cambria" w:hAnsi="Cambria"/>
                <w:sz w:val="20"/>
                <w:szCs w:val="20"/>
              </w:rPr>
            </w:pPr>
          </w:p>
        </w:tc>
        <w:tc>
          <w:tcPr>
            <w:tcW w:w="1167" w:type="dxa"/>
            <w:vMerge/>
            <w:tcBorders>
              <w:bottom w:val="double" w:sz="4" w:space="0" w:color="auto"/>
            </w:tcBorders>
          </w:tcPr>
          <w:p w14:paraId="49B99EAB" w14:textId="77777777" w:rsidR="006936D2" w:rsidRPr="00FD772B" w:rsidRDefault="006936D2" w:rsidP="001F6A2E">
            <w:pPr>
              <w:spacing w:before="60" w:after="60"/>
              <w:jc w:val="center"/>
              <w:rPr>
                <w:rFonts w:ascii="Cambria" w:hAnsi="Cambria"/>
                <w:sz w:val="20"/>
                <w:szCs w:val="20"/>
              </w:rPr>
            </w:pPr>
          </w:p>
        </w:tc>
        <w:tc>
          <w:tcPr>
            <w:tcW w:w="782" w:type="dxa"/>
            <w:tcBorders>
              <w:bottom w:val="double" w:sz="4" w:space="0" w:color="auto"/>
            </w:tcBorders>
          </w:tcPr>
          <w:p w14:paraId="7108DCA9"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1.</w:t>
            </w:r>
          </w:p>
        </w:tc>
        <w:tc>
          <w:tcPr>
            <w:tcW w:w="785" w:type="dxa"/>
            <w:tcBorders>
              <w:bottom w:val="double" w:sz="4" w:space="0" w:color="auto"/>
            </w:tcBorders>
          </w:tcPr>
          <w:p w14:paraId="7C0637BA"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2.</w:t>
            </w:r>
          </w:p>
        </w:tc>
        <w:tc>
          <w:tcPr>
            <w:tcW w:w="1507" w:type="dxa"/>
            <w:tcBorders>
              <w:bottom w:val="double" w:sz="4" w:space="0" w:color="auto"/>
            </w:tcBorders>
          </w:tcPr>
          <w:p w14:paraId="1594CFFC"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Előadás</w:t>
            </w:r>
          </w:p>
        </w:tc>
        <w:tc>
          <w:tcPr>
            <w:tcW w:w="1661" w:type="dxa"/>
            <w:tcBorders>
              <w:bottom w:val="double" w:sz="4" w:space="0" w:color="auto"/>
            </w:tcBorders>
          </w:tcPr>
          <w:p w14:paraId="08FBC24E"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Gyakorlat</w:t>
            </w:r>
          </w:p>
        </w:tc>
        <w:tc>
          <w:tcPr>
            <w:tcW w:w="1132" w:type="dxa"/>
            <w:tcBorders>
              <w:bottom w:val="double" w:sz="4" w:space="0" w:color="auto"/>
            </w:tcBorders>
          </w:tcPr>
          <w:p w14:paraId="3D59CFF3"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Labor</w:t>
            </w:r>
          </w:p>
        </w:tc>
        <w:tc>
          <w:tcPr>
            <w:tcW w:w="1428" w:type="dxa"/>
            <w:vMerge/>
            <w:tcBorders>
              <w:bottom w:val="double" w:sz="4" w:space="0" w:color="auto"/>
            </w:tcBorders>
          </w:tcPr>
          <w:p w14:paraId="398B7E29" w14:textId="77777777" w:rsidR="006936D2" w:rsidRPr="00FD772B" w:rsidRDefault="006936D2" w:rsidP="001F6A2E">
            <w:pPr>
              <w:spacing w:before="60" w:after="60"/>
              <w:jc w:val="center"/>
              <w:rPr>
                <w:rFonts w:ascii="Cambria" w:hAnsi="Cambria"/>
                <w:sz w:val="20"/>
                <w:szCs w:val="20"/>
              </w:rPr>
            </w:pPr>
          </w:p>
        </w:tc>
        <w:tc>
          <w:tcPr>
            <w:tcW w:w="3458" w:type="dxa"/>
            <w:gridSpan w:val="2"/>
            <w:vMerge/>
            <w:tcBorders>
              <w:bottom w:val="double" w:sz="4" w:space="0" w:color="auto"/>
            </w:tcBorders>
          </w:tcPr>
          <w:p w14:paraId="3773BF6A" w14:textId="77777777" w:rsidR="006936D2" w:rsidRPr="00FD772B" w:rsidRDefault="006936D2" w:rsidP="001F6A2E">
            <w:pPr>
              <w:spacing w:before="60" w:after="60"/>
              <w:jc w:val="center"/>
              <w:rPr>
                <w:rFonts w:ascii="Cambria" w:hAnsi="Cambria"/>
                <w:sz w:val="20"/>
                <w:szCs w:val="20"/>
              </w:rPr>
            </w:pPr>
          </w:p>
        </w:tc>
      </w:tr>
      <w:tr w:rsidR="006936D2" w:rsidRPr="00A5040D" w14:paraId="69ECB506" w14:textId="77777777" w:rsidTr="001F6A2E">
        <w:trPr>
          <w:gridAfter w:val="1"/>
          <w:wAfter w:w="1757" w:type="dxa"/>
        </w:trPr>
        <w:tc>
          <w:tcPr>
            <w:tcW w:w="14287" w:type="dxa"/>
            <w:gridSpan w:val="9"/>
            <w:shd w:val="clear" w:color="auto" w:fill="auto"/>
          </w:tcPr>
          <w:p w14:paraId="36B5723F" w14:textId="77777777" w:rsidR="006936D2" w:rsidRPr="00A5040D" w:rsidRDefault="006936D2" w:rsidP="001F6A2E">
            <w:pPr>
              <w:spacing w:before="60" w:after="60"/>
              <w:rPr>
                <w:rFonts w:ascii="Cambria" w:hAnsi="Cambria"/>
                <w:sz w:val="18"/>
                <w:szCs w:val="18"/>
              </w:rPr>
            </w:pPr>
            <w:r>
              <w:rPr>
                <w:rFonts w:ascii="Cambria" w:hAnsi="Cambria"/>
                <w:b/>
                <w:sz w:val="18"/>
                <w:szCs w:val="18"/>
              </w:rPr>
              <w:t>I</w:t>
            </w:r>
            <w:r w:rsidRPr="00323DD0">
              <w:rPr>
                <w:rFonts w:ascii="Cambria" w:hAnsi="Cambria"/>
                <w:b/>
                <w:sz w:val="18"/>
                <w:szCs w:val="18"/>
              </w:rPr>
              <w:t>. Tanári felkészítés – Pedagógiai és pszichológiai tárgyak</w:t>
            </w:r>
            <w:r>
              <w:rPr>
                <w:rFonts w:ascii="Cambria" w:hAnsi="Cambria"/>
                <w:b/>
                <w:sz w:val="18"/>
                <w:szCs w:val="18"/>
              </w:rPr>
              <w:t xml:space="preserve"> (29 kredit)</w:t>
            </w:r>
          </w:p>
        </w:tc>
      </w:tr>
      <w:tr w:rsidR="006936D2" w:rsidRPr="00A5040D" w14:paraId="62CFAD5A" w14:textId="77777777" w:rsidTr="001F6A2E">
        <w:trPr>
          <w:gridAfter w:val="1"/>
          <w:wAfter w:w="1757" w:type="dxa"/>
        </w:trPr>
        <w:tc>
          <w:tcPr>
            <w:tcW w:w="4124" w:type="dxa"/>
            <w:shd w:val="clear" w:color="auto" w:fill="auto"/>
          </w:tcPr>
          <w:p w14:paraId="38E994BA"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pszichológia és személyiségfejlesztés</w:t>
            </w:r>
          </w:p>
        </w:tc>
        <w:tc>
          <w:tcPr>
            <w:tcW w:w="1167" w:type="dxa"/>
            <w:shd w:val="clear" w:color="auto" w:fill="auto"/>
          </w:tcPr>
          <w:p w14:paraId="73FB6C79"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5</w:t>
            </w:r>
          </w:p>
        </w:tc>
        <w:tc>
          <w:tcPr>
            <w:tcW w:w="782" w:type="dxa"/>
            <w:shd w:val="clear" w:color="auto" w:fill="auto"/>
          </w:tcPr>
          <w:p w14:paraId="0F7D540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60E0E06"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743CE8D3" w14:textId="60225BD3"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5FBCCF07" w14:textId="550592FE" w:rsidR="006936D2" w:rsidRPr="00A5040D" w:rsidRDefault="006936D2" w:rsidP="006936D2">
            <w:pPr>
              <w:spacing w:before="60" w:after="60"/>
              <w:jc w:val="center"/>
              <w:rPr>
                <w:rFonts w:ascii="Cambria" w:hAnsi="Cambria"/>
                <w:sz w:val="18"/>
                <w:szCs w:val="18"/>
              </w:rPr>
            </w:pPr>
            <w:r>
              <w:rPr>
                <w:rFonts w:ascii="Cambria" w:hAnsi="Cambria"/>
                <w:sz w:val="18"/>
                <w:szCs w:val="18"/>
              </w:rPr>
              <w:t>14</w:t>
            </w:r>
          </w:p>
        </w:tc>
        <w:tc>
          <w:tcPr>
            <w:tcW w:w="1132" w:type="dxa"/>
            <w:shd w:val="clear" w:color="auto" w:fill="auto"/>
          </w:tcPr>
          <w:p w14:paraId="695F1A6E" w14:textId="56DA953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0085D47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29349F4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36F806F6" w14:textId="77777777" w:rsidTr="001F6A2E">
        <w:trPr>
          <w:gridAfter w:val="1"/>
          <w:wAfter w:w="1757" w:type="dxa"/>
        </w:trPr>
        <w:tc>
          <w:tcPr>
            <w:tcW w:w="4124" w:type="dxa"/>
            <w:shd w:val="clear" w:color="auto" w:fill="auto"/>
          </w:tcPr>
          <w:p w14:paraId="543A485F"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Neveléstan</w:t>
            </w:r>
          </w:p>
        </w:tc>
        <w:tc>
          <w:tcPr>
            <w:tcW w:w="1167" w:type="dxa"/>
            <w:shd w:val="clear" w:color="auto" w:fill="auto"/>
          </w:tcPr>
          <w:p w14:paraId="5AF7519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5D02932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46D34170"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31824778" w14:textId="2C2ABD38"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6DFCA201" w14:textId="54BB22E7"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132" w:type="dxa"/>
            <w:shd w:val="clear" w:color="auto" w:fill="auto"/>
          </w:tcPr>
          <w:p w14:paraId="0FDFF149" w14:textId="173EACF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1D3826C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0E3589E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594CB9FF" w14:textId="77777777" w:rsidTr="001F6A2E">
        <w:trPr>
          <w:gridAfter w:val="1"/>
          <w:wAfter w:w="1757" w:type="dxa"/>
        </w:trPr>
        <w:tc>
          <w:tcPr>
            <w:tcW w:w="4124" w:type="dxa"/>
            <w:shd w:val="clear" w:color="auto" w:fill="auto"/>
          </w:tcPr>
          <w:p w14:paraId="642FCD0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Oktatáselmélet</w:t>
            </w:r>
          </w:p>
        </w:tc>
        <w:tc>
          <w:tcPr>
            <w:tcW w:w="1167" w:type="dxa"/>
            <w:shd w:val="clear" w:color="auto" w:fill="auto"/>
          </w:tcPr>
          <w:p w14:paraId="18D87DB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445B09C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7393EC24"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0CD705C9" w14:textId="137C9D2B"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3005A84B" w14:textId="37DBCB69"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132" w:type="dxa"/>
            <w:shd w:val="clear" w:color="auto" w:fill="auto"/>
          </w:tcPr>
          <w:p w14:paraId="64160888" w14:textId="474F62C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C52279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36C5B20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029F325B" w14:textId="77777777" w:rsidTr="001F6A2E">
        <w:trPr>
          <w:gridAfter w:val="1"/>
          <w:wAfter w:w="1757" w:type="dxa"/>
        </w:trPr>
        <w:tc>
          <w:tcPr>
            <w:tcW w:w="4124" w:type="dxa"/>
            <w:shd w:val="clear" w:color="auto" w:fill="auto"/>
          </w:tcPr>
          <w:p w14:paraId="6F884F9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Szakképzés-pedagógia</w:t>
            </w:r>
          </w:p>
        </w:tc>
        <w:tc>
          <w:tcPr>
            <w:tcW w:w="1167" w:type="dxa"/>
            <w:shd w:val="clear" w:color="auto" w:fill="auto"/>
          </w:tcPr>
          <w:p w14:paraId="5B62398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624602F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2ED123A"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4BE11A01" w14:textId="16AB9585" w:rsidR="006936D2" w:rsidRPr="00A5040D" w:rsidRDefault="006936D2" w:rsidP="006936D2">
            <w:pPr>
              <w:spacing w:before="60" w:after="60"/>
              <w:jc w:val="center"/>
              <w:rPr>
                <w:rFonts w:ascii="Cambria" w:hAnsi="Cambria"/>
                <w:sz w:val="18"/>
                <w:szCs w:val="18"/>
              </w:rPr>
            </w:pPr>
            <w:r>
              <w:rPr>
                <w:rFonts w:ascii="Cambria" w:hAnsi="Cambria"/>
                <w:sz w:val="18"/>
                <w:szCs w:val="18"/>
              </w:rPr>
              <w:t>14</w:t>
            </w:r>
          </w:p>
        </w:tc>
        <w:tc>
          <w:tcPr>
            <w:tcW w:w="1661" w:type="dxa"/>
            <w:shd w:val="clear" w:color="auto" w:fill="auto"/>
          </w:tcPr>
          <w:p w14:paraId="15AF7786" w14:textId="75175B39"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7891D62" w14:textId="348BEDD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238F9F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4ED9550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7C77EE35" w14:textId="77777777" w:rsidTr="001F6A2E">
        <w:trPr>
          <w:gridAfter w:val="1"/>
          <w:wAfter w:w="1757" w:type="dxa"/>
        </w:trPr>
        <w:tc>
          <w:tcPr>
            <w:tcW w:w="4124" w:type="dxa"/>
            <w:shd w:val="clear" w:color="auto" w:fill="auto"/>
          </w:tcPr>
          <w:p w14:paraId="305B6D8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Digitális pedagógia</w:t>
            </w:r>
          </w:p>
        </w:tc>
        <w:tc>
          <w:tcPr>
            <w:tcW w:w="1167" w:type="dxa"/>
            <w:shd w:val="clear" w:color="auto" w:fill="auto"/>
          </w:tcPr>
          <w:p w14:paraId="3E84BA4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4EBA438"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5F07AB12"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43AAA41" w14:textId="1289C270"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19A25BDA" w14:textId="54A8C589"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4AA84AE" w14:textId="767329CA"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1CB0A97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061A15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409A7E97" w14:textId="77777777" w:rsidTr="001F6A2E">
        <w:trPr>
          <w:gridAfter w:val="1"/>
          <w:wAfter w:w="1757" w:type="dxa"/>
        </w:trPr>
        <w:tc>
          <w:tcPr>
            <w:tcW w:w="4124" w:type="dxa"/>
            <w:shd w:val="clear" w:color="auto" w:fill="auto"/>
          </w:tcPr>
          <w:p w14:paraId="1FFA526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Tanári kommunikáció</w:t>
            </w:r>
          </w:p>
        </w:tc>
        <w:tc>
          <w:tcPr>
            <w:tcW w:w="1167" w:type="dxa"/>
            <w:shd w:val="clear" w:color="auto" w:fill="auto"/>
          </w:tcPr>
          <w:p w14:paraId="613809A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3DD7AD3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61C73B1"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5C8F11EF" w14:textId="03B543A3"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77AFE659" w14:textId="35405B0C"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3224CD15" w14:textId="546ACF91"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48DC7612"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CAA696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282D37C5" w14:textId="77777777" w:rsidTr="001F6A2E">
        <w:trPr>
          <w:gridAfter w:val="1"/>
          <w:wAfter w:w="1757" w:type="dxa"/>
        </w:trPr>
        <w:tc>
          <w:tcPr>
            <w:tcW w:w="4124" w:type="dxa"/>
            <w:shd w:val="clear" w:color="auto" w:fill="auto"/>
          </w:tcPr>
          <w:p w14:paraId="01F74F7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kutatások módszertana</w:t>
            </w:r>
          </w:p>
        </w:tc>
        <w:tc>
          <w:tcPr>
            <w:tcW w:w="1167" w:type="dxa"/>
            <w:shd w:val="clear" w:color="auto" w:fill="auto"/>
          </w:tcPr>
          <w:p w14:paraId="07B004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6B73F19"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EFC5E0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72AF9605" w14:textId="30152506"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551B3D91" w14:textId="7182DDF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1115D858" w14:textId="0BEC599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0E19545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7CC4E25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76858EBD" w14:textId="77777777" w:rsidTr="001F6A2E">
        <w:trPr>
          <w:gridAfter w:val="1"/>
          <w:wAfter w:w="1757" w:type="dxa"/>
        </w:trPr>
        <w:tc>
          <w:tcPr>
            <w:tcW w:w="4124" w:type="dxa"/>
            <w:shd w:val="clear" w:color="auto" w:fill="auto"/>
          </w:tcPr>
          <w:p w14:paraId="69C151B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Pályaorientáció</w:t>
            </w:r>
          </w:p>
        </w:tc>
        <w:tc>
          <w:tcPr>
            <w:tcW w:w="1167" w:type="dxa"/>
            <w:shd w:val="clear" w:color="auto" w:fill="auto"/>
          </w:tcPr>
          <w:p w14:paraId="3868A87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213553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AB8E81C"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02AD5ECE" w14:textId="7380782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501AB623" w14:textId="44364907" w:rsidR="006936D2" w:rsidRPr="00A5040D" w:rsidRDefault="006936D2" w:rsidP="006936D2">
            <w:pPr>
              <w:spacing w:before="60" w:after="60"/>
              <w:jc w:val="center"/>
              <w:rPr>
                <w:rFonts w:ascii="Cambria" w:hAnsi="Cambria"/>
                <w:sz w:val="18"/>
                <w:szCs w:val="18"/>
              </w:rPr>
            </w:pPr>
            <w:r>
              <w:rPr>
                <w:rFonts w:ascii="Cambria" w:hAnsi="Cambria"/>
                <w:sz w:val="18"/>
                <w:szCs w:val="18"/>
              </w:rPr>
              <w:t>0</w:t>
            </w:r>
          </w:p>
        </w:tc>
        <w:tc>
          <w:tcPr>
            <w:tcW w:w="1132" w:type="dxa"/>
            <w:shd w:val="clear" w:color="auto" w:fill="auto"/>
          </w:tcPr>
          <w:p w14:paraId="2BCA4A7D" w14:textId="18AB01F5"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0A986B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46EB79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6B19C0D5" w14:textId="77777777" w:rsidTr="001F6A2E">
        <w:trPr>
          <w:gridAfter w:val="1"/>
          <w:wAfter w:w="1757" w:type="dxa"/>
        </w:trPr>
        <w:tc>
          <w:tcPr>
            <w:tcW w:w="4124" w:type="dxa"/>
            <w:shd w:val="clear" w:color="auto" w:fill="auto"/>
          </w:tcPr>
          <w:p w14:paraId="7CC1F10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Speciális nevelési területek és tanulásmódszertan</w:t>
            </w:r>
          </w:p>
        </w:tc>
        <w:tc>
          <w:tcPr>
            <w:tcW w:w="1167" w:type="dxa"/>
            <w:shd w:val="clear" w:color="auto" w:fill="auto"/>
          </w:tcPr>
          <w:p w14:paraId="374889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74DDA18C"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758B75E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02367364" w14:textId="3108B1C0" w:rsidR="006936D2" w:rsidRPr="00A5040D" w:rsidRDefault="006936D2" w:rsidP="006936D2">
            <w:pPr>
              <w:spacing w:before="60" w:after="60"/>
              <w:jc w:val="center"/>
              <w:rPr>
                <w:rFonts w:ascii="Cambria" w:hAnsi="Cambria"/>
                <w:sz w:val="18"/>
                <w:szCs w:val="18"/>
              </w:rPr>
            </w:pPr>
            <w:r>
              <w:rPr>
                <w:rFonts w:ascii="Cambria" w:hAnsi="Cambria"/>
                <w:sz w:val="18"/>
                <w:szCs w:val="18"/>
              </w:rPr>
              <w:t>0</w:t>
            </w:r>
          </w:p>
        </w:tc>
        <w:tc>
          <w:tcPr>
            <w:tcW w:w="1661" w:type="dxa"/>
            <w:shd w:val="clear" w:color="auto" w:fill="auto"/>
          </w:tcPr>
          <w:p w14:paraId="7DF5626B" w14:textId="1EBE4127"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49CDB1B0" w14:textId="4C82B55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73267F6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6F39EA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7F96A540" w14:textId="77777777" w:rsidTr="001F6A2E">
        <w:trPr>
          <w:gridAfter w:val="1"/>
          <w:wAfter w:w="1757" w:type="dxa"/>
        </w:trPr>
        <w:tc>
          <w:tcPr>
            <w:tcW w:w="4124" w:type="dxa"/>
            <w:shd w:val="clear" w:color="auto" w:fill="auto"/>
          </w:tcPr>
          <w:p w14:paraId="5607A19D"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Közösségi pedagógiai és tanítási gyakorlat</w:t>
            </w:r>
          </w:p>
        </w:tc>
        <w:tc>
          <w:tcPr>
            <w:tcW w:w="1167" w:type="dxa"/>
            <w:shd w:val="clear" w:color="auto" w:fill="auto"/>
          </w:tcPr>
          <w:p w14:paraId="7DCFF62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E23022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016267A"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3CCED26A" w14:textId="78DD3E44"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656AF9E8" w14:textId="6317E9F0"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54022B79" w14:textId="0B26E7D7"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724A93E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3218E1A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4DC4313A" w14:textId="77777777" w:rsidTr="001F6A2E">
        <w:trPr>
          <w:gridAfter w:val="1"/>
          <w:wAfter w:w="1757" w:type="dxa"/>
        </w:trPr>
        <w:tc>
          <w:tcPr>
            <w:tcW w:w="14287" w:type="dxa"/>
            <w:gridSpan w:val="9"/>
            <w:shd w:val="clear" w:color="auto" w:fill="auto"/>
          </w:tcPr>
          <w:p w14:paraId="514E8EAC"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III. Tanári felkészítés – Szakmódszertani tárgyak (11 kredit)</w:t>
            </w:r>
          </w:p>
        </w:tc>
      </w:tr>
      <w:tr w:rsidR="006936D2" w:rsidRPr="00A5040D" w14:paraId="79626462" w14:textId="77777777" w:rsidTr="001F6A2E">
        <w:trPr>
          <w:gridAfter w:val="1"/>
          <w:wAfter w:w="1757" w:type="dxa"/>
        </w:trPr>
        <w:tc>
          <w:tcPr>
            <w:tcW w:w="4124" w:type="dxa"/>
            <w:shd w:val="clear" w:color="auto" w:fill="auto"/>
          </w:tcPr>
          <w:p w14:paraId="7AA1689D"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Szakmódszertan I.</w:t>
            </w:r>
          </w:p>
        </w:tc>
        <w:tc>
          <w:tcPr>
            <w:tcW w:w="1167" w:type="dxa"/>
            <w:shd w:val="clear" w:color="auto" w:fill="auto"/>
          </w:tcPr>
          <w:p w14:paraId="1D375A7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6F96D58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889B83E"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266DD819" w14:textId="5431B69B"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9</w:t>
            </w:r>
          </w:p>
        </w:tc>
        <w:tc>
          <w:tcPr>
            <w:tcW w:w="1661" w:type="dxa"/>
            <w:shd w:val="clear" w:color="auto" w:fill="auto"/>
          </w:tcPr>
          <w:p w14:paraId="5F080C0D" w14:textId="6971FA26"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9</w:t>
            </w:r>
          </w:p>
        </w:tc>
        <w:tc>
          <w:tcPr>
            <w:tcW w:w="1132" w:type="dxa"/>
            <w:shd w:val="clear" w:color="auto" w:fill="auto"/>
          </w:tcPr>
          <w:p w14:paraId="52C327D0" w14:textId="2A8A3279"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428" w:type="dxa"/>
            <w:shd w:val="clear" w:color="auto" w:fill="auto"/>
          </w:tcPr>
          <w:p w14:paraId="23DB2F4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2AB1930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1089B0B8" w14:textId="77777777" w:rsidTr="001F6A2E">
        <w:trPr>
          <w:gridAfter w:val="1"/>
          <w:wAfter w:w="1757" w:type="dxa"/>
        </w:trPr>
        <w:tc>
          <w:tcPr>
            <w:tcW w:w="4124" w:type="dxa"/>
            <w:shd w:val="clear" w:color="auto" w:fill="auto"/>
          </w:tcPr>
          <w:p w14:paraId="4EB1F292"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 xml:space="preserve">Szakmódszertan </w:t>
            </w:r>
            <w:proofErr w:type="gramStart"/>
            <w:r w:rsidRPr="00A5040D">
              <w:rPr>
                <w:rFonts w:ascii="Cambria" w:hAnsi="Cambria"/>
                <w:sz w:val="18"/>
                <w:szCs w:val="18"/>
              </w:rPr>
              <w:t>IV.*</w:t>
            </w:r>
            <w:proofErr w:type="gramEnd"/>
            <w:r w:rsidRPr="00A5040D">
              <w:rPr>
                <w:rFonts w:ascii="Cambria" w:hAnsi="Cambria"/>
                <w:sz w:val="18"/>
                <w:szCs w:val="18"/>
              </w:rPr>
              <w:t>****</w:t>
            </w:r>
          </w:p>
        </w:tc>
        <w:tc>
          <w:tcPr>
            <w:tcW w:w="1167" w:type="dxa"/>
            <w:shd w:val="clear" w:color="auto" w:fill="auto"/>
          </w:tcPr>
          <w:p w14:paraId="1BB3A55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55DA5CA2"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52099E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EBC1D36" w14:textId="47F7AD5A"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18</w:t>
            </w:r>
          </w:p>
        </w:tc>
        <w:tc>
          <w:tcPr>
            <w:tcW w:w="1661" w:type="dxa"/>
            <w:shd w:val="clear" w:color="auto" w:fill="auto"/>
          </w:tcPr>
          <w:p w14:paraId="51B97D9A" w14:textId="4DF0D20F"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18</w:t>
            </w:r>
          </w:p>
        </w:tc>
        <w:tc>
          <w:tcPr>
            <w:tcW w:w="1132" w:type="dxa"/>
            <w:shd w:val="clear" w:color="auto" w:fill="auto"/>
          </w:tcPr>
          <w:p w14:paraId="541466BE" w14:textId="58D61AA4"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428" w:type="dxa"/>
            <w:shd w:val="clear" w:color="auto" w:fill="auto"/>
          </w:tcPr>
          <w:p w14:paraId="2DB6732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4B6C306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184F2A15" w14:textId="77777777" w:rsidTr="001F6A2E">
        <w:trPr>
          <w:gridAfter w:val="1"/>
          <w:wAfter w:w="1757" w:type="dxa"/>
        </w:trPr>
        <w:tc>
          <w:tcPr>
            <w:tcW w:w="4124" w:type="dxa"/>
            <w:shd w:val="clear" w:color="auto" w:fill="auto"/>
          </w:tcPr>
          <w:p w14:paraId="0D4D3965"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Szakmódszertani iskolai gyakorlat</w:t>
            </w:r>
          </w:p>
        </w:tc>
        <w:tc>
          <w:tcPr>
            <w:tcW w:w="1167" w:type="dxa"/>
            <w:shd w:val="clear" w:color="auto" w:fill="auto"/>
          </w:tcPr>
          <w:p w14:paraId="669F942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303B2C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FEE3385"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403B23C6" w14:textId="3CA5E3C0"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661" w:type="dxa"/>
            <w:shd w:val="clear" w:color="auto" w:fill="auto"/>
          </w:tcPr>
          <w:p w14:paraId="37D82E15" w14:textId="1B8726F6"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132" w:type="dxa"/>
            <w:shd w:val="clear" w:color="auto" w:fill="auto"/>
          </w:tcPr>
          <w:p w14:paraId="7B6CBC95" w14:textId="15F2D38F"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14</w:t>
            </w:r>
          </w:p>
        </w:tc>
        <w:tc>
          <w:tcPr>
            <w:tcW w:w="1428" w:type="dxa"/>
            <w:shd w:val="clear" w:color="auto" w:fill="auto"/>
          </w:tcPr>
          <w:p w14:paraId="158BA1F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8D1EBC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713396A" w14:textId="77777777" w:rsidTr="001F6A2E">
        <w:trPr>
          <w:gridAfter w:val="1"/>
          <w:wAfter w:w="1757" w:type="dxa"/>
        </w:trPr>
        <w:tc>
          <w:tcPr>
            <w:tcW w:w="14287" w:type="dxa"/>
            <w:gridSpan w:val="9"/>
            <w:shd w:val="clear" w:color="auto" w:fill="auto"/>
          </w:tcPr>
          <w:p w14:paraId="300E139D"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IV. Összefüggő, egyéni iskolai gyakorlat (20 kredit)</w:t>
            </w:r>
          </w:p>
        </w:tc>
      </w:tr>
      <w:tr w:rsidR="006936D2" w:rsidRPr="00A5040D" w14:paraId="00DBD158" w14:textId="77777777" w:rsidTr="001F6A2E">
        <w:trPr>
          <w:gridAfter w:val="1"/>
          <w:wAfter w:w="1757" w:type="dxa"/>
        </w:trPr>
        <w:tc>
          <w:tcPr>
            <w:tcW w:w="4124" w:type="dxa"/>
            <w:shd w:val="clear" w:color="auto" w:fill="auto"/>
          </w:tcPr>
          <w:p w14:paraId="278E6702"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Összefüggő, egyéni iskolai gyakorlat III.</w:t>
            </w:r>
          </w:p>
        </w:tc>
        <w:tc>
          <w:tcPr>
            <w:tcW w:w="1167" w:type="dxa"/>
            <w:shd w:val="clear" w:color="auto" w:fill="auto"/>
          </w:tcPr>
          <w:p w14:paraId="1D1286D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16</w:t>
            </w:r>
          </w:p>
        </w:tc>
        <w:tc>
          <w:tcPr>
            <w:tcW w:w="782" w:type="dxa"/>
            <w:shd w:val="clear" w:color="auto" w:fill="auto"/>
          </w:tcPr>
          <w:p w14:paraId="6ACC2BD7"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5BABE5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8258E96" w14:textId="4B7CD4C5"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33DBEF0E" w14:textId="5AE2785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176EA868" w14:textId="41D8C414" w:rsidR="006936D2" w:rsidRPr="00A5040D" w:rsidRDefault="006936D2" w:rsidP="006936D2">
            <w:pPr>
              <w:spacing w:before="60" w:after="60"/>
              <w:jc w:val="center"/>
              <w:rPr>
                <w:rFonts w:ascii="Cambria" w:hAnsi="Cambria"/>
                <w:sz w:val="18"/>
                <w:szCs w:val="18"/>
              </w:rPr>
            </w:pPr>
            <w:r>
              <w:rPr>
                <w:rFonts w:ascii="Cambria" w:hAnsi="Cambria"/>
                <w:sz w:val="18"/>
                <w:szCs w:val="18"/>
              </w:rPr>
              <w:t>72</w:t>
            </w:r>
          </w:p>
        </w:tc>
        <w:tc>
          <w:tcPr>
            <w:tcW w:w="1428" w:type="dxa"/>
            <w:shd w:val="clear" w:color="auto" w:fill="auto"/>
          </w:tcPr>
          <w:p w14:paraId="0B3F59B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861F40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73E24209" w14:textId="77777777" w:rsidTr="001F6A2E">
        <w:trPr>
          <w:gridAfter w:val="1"/>
          <w:wAfter w:w="1757" w:type="dxa"/>
        </w:trPr>
        <w:tc>
          <w:tcPr>
            <w:tcW w:w="4124" w:type="dxa"/>
            <w:shd w:val="clear" w:color="auto" w:fill="auto"/>
          </w:tcPr>
          <w:p w14:paraId="0BFAC8CE"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szeminárium III.</w:t>
            </w:r>
          </w:p>
        </w:tc>
        <w:tc>
          <w:tcPr>
            <w:tcW w:w="1167" w:type="dxa"/>
            <w:shd w:val="clear" w:color="auto" w:fill="auto"/>
          </w:tcPr>
          <w:p w14:paraId="2EF6444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38A63B09"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5C33A54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459084F" w14:textId="41E316FF"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26A0A547" w14:textId="5FFD5451"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7BF161D1" w14:textId="39A3DF60"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764284A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70E748D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98CD7D0" w14:textId="77777777" w:rsidTr="001F6A2E">
        <w:trPr>
          <w:gridAfter w:val="1"/>
          <w:wAfter w:w="1757" w:type="dxa"/>
        </w:trPr>
        <w:tc>
          <w:tcPr>
            <w:tcW w:w="4124" w:type="dxa"/>
            <w:shd w:val="clear" w:color="auto" w:fill="auto"/>
          </w:tcPr>
          <w:p w14:paraId="4A0C3CB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Portfólió II.</w:t>
            </w:r>
          </w:p>
        </w:tc>
        <w:tc>
          <w:tcPr>
            <w:tcW w:w="1167" w:type="dxa"/>
            <w:shd w:val="clear" w:color="auto" w:fill="auto"/>
          </w:tcPr>
          <w:p w14:paraId="5281420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43CE8CFD"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6603913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1E6B383" w14:textId="1D30E1EE"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7A817BD5" w14:textId="0DB190F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54789303" w14:textId="205C83B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0ACC50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6F0EE5A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05BAA602" w14:textId="77777777" w:rsidTr="001F6A2E">
        <w:trPr>
          <w:gridAfter w:val="1"/>
          <w:wAfter w:w="1757" w:type="dxa"/>
        </w:trPr>
        <w:tc>
          <w:tcPr>
            <w:tcW w:w="14287" w:type="dxa"/>
            <w:gridSpan w:val="9"/>
            <w:shd w:val="clear" w:color="auto" w:fill="auto"/>
          </w:tcPr>
          <w:p w14:paraId="1B401D8F"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VI. Szakdolgozat (0 kredit)</w:t>
            </w:r>
          </w:p>
        </w:tc>
      </w:tr>
      <w:tr w:rsidR="006936D2" w:rsidRPr="00A5040D" w14:paraId="4B7D6175" w14:textId="77777777" w:rsidTr="001F6A2E">
        <w:trPr>
          <w:gridAfter w:val="1"/>
          <w:wAfter w:w="1757" w:type="dxa"/>
        </w:trPr>
        <w:tc>
          <w:tcPr>
            <w:tcW w:w="4124" w:type="dxa"/>
            <w:shd w:val="clear" w:color="auto" w:fill="auto"/>
          </w:tcPr>
          <w:p w14:paraId="647F50E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 xml:space="preserve">Módszertani projekt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shd w:val="clear" w:color="auto" w:fill="auto"/>
          </w:tcPr>
          <w:p w14:paraId="034F6DE9"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0</w:t>
            </w:r>
          </w:p>
        </w:tc>
        <w:tc>
          <w:tcPr>
            <w:tcW w:w="782" w:type="dxa"/>
            <w:shd w:val="clear" w:color="auto" w:fill="auto"/>
          </w:tcPr>
          <w:p w14:paraId="19383BC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D59A9EC"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13D87371" w14:textId="66EBA5A3"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71D16C12" w14:textId="680108D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A2BED52" w14:textId="714B5E74"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523C232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681D6A2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4558A67" w14:textId="77777777" w:rsidTr="001F6A2E">
        <w:trPr>
          <w:gridAfter w:val="1"/>
          <w:wAfter w:w="1757" w:type="dxa"/>
        </w:trPr>
        <w:tc>
          <w:tcPr>
            <w:tcW w:w="4124" w:type="dxa"/>
            <w:tcBorders>
              <w:bottom w:val="double" w:sz="4" w:space="0" w:color="auto"/>
            </w:tcBorders>
            <w:shd w:val="clear" w:color="auto" w:fill="auto"/>
          </w:tcPr>
          <w:p w14:paraId="2410ADCE"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lastRenderedPageBreak/>
              <w:t xml:space="preserve">Diplomamunka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Borders>
              <w:bottom w:val="double" w:sz="4" w:space="0" w:color="auto"/>
            </w:tcBorders>
            <w:shd w:val="clear" w:color="auto" w:fill="auto"/>
          </w:tcPr>
          <w:p w14:paraId="2EE88BA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0</w:t>
            </w:r>
          </w:p>
        </w:tc>
        <w:tc>
          <w:tcPr>
            <w:tcW w:w="782" w:type="dxa"/>
            <w:tcBorders>
              <w:bottom w:val="double" w:sz="4" w:space="0" w:color="auto"/>
            </w:tcBorders>
            <w:shd w:val="clear" w:color="auto" w:fill="auto"/>
          </w:tcPr>
          <w:p w14:paraId="2A4375DE" w14:textId="77777777" w:rsidR="006936D2" w:rsidRPr="00A5040D" w:rsidRDefault="006936D2" w:rsidP="006936D2">
            <w:pPr>
              <w:spacing w:before="60" w:after="60"/>
              <w:jc w:val="center"/>
              <w:rPr>
                <w:rFonts w:ascii="Cambria" w:hAnsi="Cambria"/>
                <w:sz w:val="18"/>
                <w:szCs w:val="18"/>
              </w:rPr>
            </w:pPr>
          </w:p>
        </w:tc>
        <w:tc>
          <w:tcPr>
            <w:tcW w:w="785" w:type="dxa"/>
            <w:tcBorders>
              <w:bottom w:val="double" w:sz="4" w:space="0" w:color="auto"/>
            </w:tcBorders>
            <w:shd w:val="clear" w:color="auto" w:fill="auto"/>
          </w:tcPr>
          <w:p w14:paraId="790D8F7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tcBorders>
              <w:bottom w:val="double" w:sz="4" w:space="0" w:color="auto"/>
            </w:tcBorders>
            <w:shd w:val="clear" w:color="auto" w:fill="auto"/>
          </w:tcPr>
          <w:p w14:paraId="18452BC3" w14:textId="2E31D88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tcBorders>
              <w:bottom w:val="double" w:sz="4" w:space="0" w:color="auto"/>
            </w:tcBorders>
            <w:shd w:val="clear" w:color="auto" w:fill="auto"/>
          </w:tcPr>
          <w:p w14:paraId="30AC8A6B" w14:textId="1EDB85AE"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tcBorders>
              <w:bottom w:val="double" w:sz="4" w:space="0" w:color="auto"/>
            </w:tcBorders>
            <w:shd w:val="clear" w:color="auto" w:fill="auto"/>
          </w:tcPr>
          <w:p w14:paraId="6646F5A6" w14:textId="449459EA" w:rsidR="006936D2" w:rsidRPr="00A5040D" w:rsidRDefault="006936D2" w:rsidP="006936D2">
            <w:pPr>
              <w:spacing w:before="60" w:after="60"/>
              <w:jc w:val="center"/>
              <w:rPr>
                <w:rFonts w:ascii="Cambria" w:hAnsi="Cambria"/>
                <w:sz w:val="18"/>
                <w:szCs w:val="18"/>
              </w:rPr>
            </w:pPr>
            <w:r>
              <w:rPr>
                <w:rFonts w:ascii="Cambria" w:hAnsi="Cambria"/>
                <w:sz w:val="18"/>
                <w:szCs w:val="18"/>
              </w:rPr>
              <w:t>23</w:t>
            </w:r>
          </w:p>
        </w:tc>
        <w:tc>
          <w:tcPr>
            <w:tcW w:w="1428" w:type="dxa"/>
            <w:tcBorders>
              <w:bottom w:val="double" w:sz="4" w:space="0" w:color="auto"/>
            </w:tcBorders>
            <w:shd w:val="clear" w:color="auto" w:fill="auto"/>
          </w:tcPr>
          <w:p w14:paraId="4B4AC5C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tcBorders>
              <w:bottom w:val="double" w:sz="4" w:space="0" w:color="auto"/>
            </w:tcBorders>
            <w:shd w:val="clear" w:color="auto" w:fill="auto"/>
          </w:tcPr>
          <w:p w14:paraId="0E9279C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FD772B" w14:paraId="669020A4" w14:textId="77777777" w:rsidTr="001F6A2E">
        <w:trPr>
          <w:gridAfter w:val="1"/>
          <w:wAfter w:w="1757" w:type="dxa"/>
        </w:trPr>
        <w:tc>
          <w:tcPr>
            <w:tcW w:w="4124" w:type="dxa"/>
            <w:tcBorders>
              <w:top w:val="double" w:sz="4" w:space="0" w:color="auto"/>
            </w:tcBorders>
            <w:shd w:val="clear" w:color="auto" w:fill="F2F2F2" w:themeFill="background1" w:themeFillShade="F2"/>
          </w:tcPr>
          <w:p w14:paraId="00AB481F" w14:textId="77777777" w:rsidR="006936D2" w:rsidRDefault="006936D2" w:rsidP="006936D2">
            <w:pPr>
              <w:spacing w:before="60" w:after="60"/>
              <w:rPr>
                <w:rFonts w:ascii="Cambria" w:hAnsi="Cambria"/>
                <w:sz w:val="18"/>
                <w:szCs w:val="18"/>
              </w:rPr>
            </w:pPr>
            <w:r>
              <w:rPr>
                <w:rFonts w:ascii="Cambria" w:hAnsi="Cambria"/>
                <w:sz w:val="18"/>
                <w:szCs w:val="18"/>
              </w:rPr>
              <w:t>Összesen:</w:t>
            </w:r>
          </w:p>
        </w:tc>
        <w:tc>
          <w:tcPr>
            <w:tcW w:w="1167" w:type="dxa"/>
            <w:tcBorders>
              <w:top w:val="double" w:sz="4" w:space="0" w:color="auto"/>
            </w:tcBorders>
            <w:shd w:val="clear" w:color="auto" w:fill="F2F2F2" w:themeFill="background1" w:themeFillShade="F2"/>
          </w:tcPr>
          <w:p w14:paraId="45FA714D" w14:textId="77777777" w:rsidR="006936D2" w:rsidRDefault="006936D2" w:rsidP="006936D2">
            <w:pPr>
              <w:spacing w:before="60" w:after="60"/>
              <w:jc w:val="center"/>
              <w:rPr>
                <w:rFonts w:ascii="Cambria" w:hAnsi="Cambria"/>
                <w:sz w:val="18"/>
                <w:szCs w:val="18"/>
              </w:rPr>
            </w:pPr>
            <w:r>
              <w:rPr>
                <w:rFonts w:ascii="Cambria" w:hAnsi="Cambria"/>
                <w:sz w:val="18"/>
                <w:szCs w:val="18"/>
              </w:rPr>
              <w:t>60</w:t>
            </w:r>
          </w:p>
        </w:tc>
        <w:tc>
          <w:tcPr>
            <w:tcW w:w="782" w:type="dxa"/>
            <w:tcBorders>
              <w:top w:val="double" w:sz="4" w:space="0" w:color="auto"/>
            </w:tcBorders>
            <w:shd w:val="clear" w:color="auto" w:fill="F2F2F2" w:themeFill="background1" w:themeFillShade="F2"/>
          </w:tcPr>
          <w:p w14:paraId="33D97EFA" w14:textId="77777777" w:rsidR="006936D2" w:rsidRPr="00F95A26" w:rsidRDefault="006936D2" w:rsidP="006936D2">
            <w:pPr>
              <w:spacing w:before="60" w:after="60"/>
              <w:jc w:val="center"/>
              <w:rPr>
                <w:rFonts w:ascii="Cambria" w:hAnsi="Cambria"/>
                <w:sz w:val="16"/>
                <w:szCs w:val="16"/>
              </w:rPr>
            </w:pPr>
            <w:r w:rsidRPr="00F95A26">
              <w:rPr>
                <w:rFonts w:ascii="Cambria" w:hAnsi="Cambria"/>
                <w:sz w:val="16"/>
                <w:szCs w:val="16"/>
              </w:rPr>
              <w:t>2</w:t>
            </w:r>
            <w:r>
              <w:rPr>
                <w:rFonts w:ascii="Cambria" w:hAnsi="Cambria"/>
                <w:sz w:val="16"/>
                <w:szCs w:val="16"/>
              </w:rPr>
              <w:t>8</w:t>
            </w:r>
          </w:p>
        </w:tc>
        <w:tc>
          <w:tcPr>
            <w:tcW w:w="785" w:type="dxa"/>
            <w:tcBorders>
              <w:top w:val="double" w:sz="4" w:space="0" w:color="auto"/>
            </w:tcBorders>
            <w:shd w:val="clear" w:color="auto" w:fill="F2F2F2" w:themeFill="background1" w:themeFillShade="F2"/>
          </w:tcPr>
          <w:p w14:paraId="39E90042" w14:textId="77777777" w:rsidR="006936D2" w:rsidRPr="00F95A26" w:rsidRDefault="006936D2" w:rsidP="006936D2">
            <w:pPr>
              <w:spacing w:before="60" w:after="60"/>
              <w:jc w:val="center"/>
              <w:rPr>
                <w:rFonts w:ascii="Cambria" w:hAnsi="Cambria"/>
                <w:sz w:val="16"/>
                <w:szCs w:val="16"/>
              </w:rPr>
            </w:pPr>
            <w:r>
              <w:rPr>
                <w:rFonts w:ascii="Cambria" w:hAnsi="Cambria"/>
                <w:sz w:val="16"/>
                <w:szCs w:val="16"/>
              </w:rPr>
              <w:t>32</w:t>
            </w:r>
          </w:p>
        </w:tc>
        <w:tc>
          <w:tcPr>
            <w:tcW w:w="1507" w:type="dxa"/>
            <w:tcBorders>
              <w:top w:val="double" w:sz="4" w:space="0" w:color="auto"/>
            </w:tcBorders>
            <w:shd w:val="clear" w:color="auto" w:fill="F2F2F2" w:themeFill="background1" w:themeFillShade="F2"/>
          </w:tcPr>
          <w:p w14:paraId="3ABBA9BC" w14:textId="5CCE0185" w:rsidR="006936D2" w:rsidRDefault="006936D2" w:rsidP="006936D2">
            <w:pPr>
              <w:spacing w:before="60" w:after="60"/>
              <w:jc w:val="center"/>
              <w:rPr>
                <w:rFonts w:ascii="Cambria" w:hAnsi="Cambria"/>
                <w:sz w:val="18"/>
                <w:szCs w:val="18"/>
              </w:rPr>
            </w:pPr>
            <w:r>
              <w:rPr>
                <w:rFonts w:ascii="Cambria" w:hAnsi="Cambria"/>
                <w:sz w:val="18"/>
                <w:szCs w:val="18"/>
              </w:rPr>
              <w:t>92</w:t>
            </w:r>
          </w:p>
        </w:tc>
        <w:tc>
          <w:tcPr>
            <w:tcW w:w="1661" w:type="dxa"/>
            <w:tcBorders>
              <w:top w:val="double" w:sz="4" w:space="0" w:color="auto"/>
            </w:tcBorders>
            <w:shd w:val="clear" w:color="auto" w:fill="F2F2F2" w:themeFill="background1" w:themeFillShade="F2"/>
          </w:tcPr>
          <w:p w14:paraId="4C6B6F42" w14:textId="0AE19645" w:rsidR="006936D2" w:rsidRDefault="006936D2" w:rsidP="006936D2">
            <w:pPr>
              <w:spacing w:before="60" w:after="60"/>
              <w:jc w:val="center"/>
              <w:rPr>
                <w:rFonts w:ascii="Cambria" w:hAnsi="Cambria"/>
                <w:sz w:val="18"/>
                <w:szCs w:val="18"/>
              </w:rPr>
            </w:pPr>
            <w:r>
              <w:rPr>
                <w:rFonts w:ascii="Cambria" w:hAnsi="Cambria"/>
                <w:sz w:val="18"/>
                <w:szCs w:val="18"/>
              </w:rPr>
              <w:t>78</w:t>
            </w:r>
          </w:p>
        </w:tc>
        <w:tc>
          <w:tcPr>
            <w:tcW w:w="1132" w:type="dxa"/>
            <w:tcBorders>
              <w:top w:val="double" w:sz="4" w:space="0" w:color="auto"/>
            </w:tcBorders>
            <w:shd w:val="clear" w:color="auto" w:fill="F2F2F2" w:themeFill="background1" w:themeFillShade="F2"/>
          </w:tcPr>
          <w:p w14:paraId="50980846" w14:textId="60B638B3" w:rsidR="006936D2" w:rsidRDefault="006936D2" w:rsidP="006936D2">
            <w:pPr>
              <w:spacing w:before="60" w:after="60"/>
              <w:jc w:val="center"/>
              <w:rPr>
                <w:rFonts w:ascii="Cambria" w:hAnsi="Cambria"/>
                <w:sz w:val="18"/>
                <w:szCs w:val="18"/>
              </w:rPr>
            </w:pPr>
            <w:r>
              <w:rPr>
                <w:rFonts w:ascii="Cambria" w:hAnsi="Cambria"/>
                <w:sz w:val="18"/>
                <w:szCs w:val="18"/>
              </w:rPr>
              <w:t>154</w:t>
            </w:r>
          </w:p>
        </w:tc>
        <w:tc>
          <w:tcPr>
            <w:tcW w:w="1428" w:type="dxa"/>
            <w:tcBorders>
              <w:top w:val="double" w:sz="4" w:space="0" w:color="auto"/>
            </w:tcBorders>
            <w:shd w:val="clear" w:color="auto" w:fill="F2F2F2" w:themeFill="background1" w:themeFillShade="F2"/>
          </w:tcPr>
          <w:p w14:paraId="73824257" w14:textId="77777777" w:rsidR="006936D2" w:rsidRPr="00FD772B" w:rsidRDefault="006936D2" w:rsidP="006936D2">
            <w:pPr>
              <w:spacing w:before="60" w:after="60"/>
              <w:jc w:val="center"/>
              <w:rPr>
                <w:rFonts w:ascii="Cambria" w:hAnsi="Cambria"/>
                <w:sz w:val="18"/>
                <w:szCs w:val="18"/>
              </w:rPr>
            </w:pPr>
            <w:r>
              <w:rPr>
                <w:rFonts w:ascii="Cambria" w:hAnsi="Cambria"/>
                <w:sz w:val="18"/>
                <w:szCs w:val="18"/>
              </w:rPr>
              <w:t>v: 6; é: 9; a: 3</w:t>
            </w:r>
          </w:p>
        </w:tc>
        <w:tc>
          <w:tcPr>
            <w:tcW w:w="1701" w:type="dxa"/>
            <w:tcBorders>
              <w:top w:val="double" w:sz="4" w:space="0" w:color="auto"/>
            </w:tcBorders>
            <w:shd w:val="clear" w:color="auto" w:fill="F2F2F2" w:themeFill="background1" w:themeFillShade="F2"/>
          </w:tcPr>
          <w:p w14:paraId="6737E66F" w14:textId="77777777" w:rsidR="006936D2" w:rsidRPr="00FD772B" w:rsidRDefault="006936D2" w:rsidP="006936D2">
            <w:pPr>
              <w:spacing w:before="60" w:after="60"/>
              <w:jc w:val="center"/>
              <w:rPr>
                <w:rFonts w:ascii="Cambria" w:hAnsi="Cambria"/>
                <w:sz w:val="18"/>
                <w:szCs w:val="18"/>
              </w:rPr>
            </w:pPr>
          </w:p>
        </w:tc>
      </w:tr>
    </w:tbl>
    <w:p w14:paraId="42411822" w14:textId="77777777" w:rsidR="006936D2" w:rsidRDefault="006936D2" w:rsidP="006936D2">
      <w:pPr>
        <w:spacing w:before="120" w:after="120"/>
        <w:rPr>
          <w:rFonts w:ascii="Cambria" w:hAnsi="Cambria"/>
        </w:rPr>
      </w:pPr>
      <w:r>
        <w:rPr>
          <w:rFonts w:ascii="Cambria" w:hAnsi="Cambria"/>
        </w:rPr>
        <w:t>* Követelmény: a: aláírás; é: évközi jegy; v: vizsga</w:t>
      </w:r>
    </w:p>
    <w:p w14:paraId="5647A10C" w14:textId="77777777" w:rsidR="006936D2" w:rsidRDefault="006936D2" w:rsidP="006936D2">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14FA3B41" w14:textId="77777777" w:rsidR="006936D2" w:rsidRDefault="006936D2" w:rsidP="006936D2">
      <w:pPr>
        <w:rPr>
          <w:rFonts w:ascii="Cambria" w:hAnsi="Cambria"/>
        </w:rPr>
      </w:pPr>
      <w:r>
        <w:rPr>
          <w:rFonts w:ascii="Cambria" w:hAnsi="Cambria"/>
        </w:rPr>
        <w:t>*** Kreditbeszámítás nélkül.</w:t>
      </w:r>
    </w:p>
    <w:p w14:paraId="5EBFE3AF" w14:textId="77777777" w:rsidR="006936D2" w:rsidRDefault="006936D2" w:rsidP="006936D2">
      <w:pPr>
        <w:rPr>
          <w:rFonts w:ascii="Cambria" w:hAnsi="Cambria"/>
        </w:rPr>
      </w:pPr>
      <w:r>
        <w:rPr>
          <w:rFonts w:ascii="Cambria" w:hAnsi="Cambria"/>
        </w:rPr>
        <w:t>**** Kreditbeszámítás nélkül, kritérium követelmény.</w:t>
      </w:r>
    </w:p>
    <w:p w14:paraId="028E9DD3" w14:textId="77777777" w:rsidR="006936D2" w:rsidRDefault="006936D2" w:rsidP="006936D2">
      <w:pPr>
        <w:spacing w:after="160" w:line="259" w:lineRule="auto"/>
        <w:rPr>
          <w:rFonts w:ascii="Cambria" w:hAnsi="Cambria"/>
        </w:rPr>
      </w:pPr>
      <w:r>
        <w:rPr>
          <w:rFonts w:ascii="Cambria" w:hAnsi="Cambria"/>
        </w:rPr>
        <w:t>***** Szakmódszertan IV: Szakmódszertan II és III. együtt.</w:t>
      </w:r>
    </w:p>
    <w:p w14:paraId="3FFD77FA" w14:textId="5920DA64" w:rsidR="007B12F0" w:rsidRDefault="007B12F0">
      <w:pPr>
        <w:spacing w:after="160" w:line="259" w:lineRule="auto"/>
        <w:rPr>
          <w:rFonts w:asciiTheme="minorHAnsi" w:hAnsiTheme="minorHAnsi"/>
        </w:rPr>
      </w:pPr>
      <w:r>
        <w:rPr>
          <w:rFonts w:asciiTheme="minorHAnsi" w:hAnsiTheme="minorHAnsi"/>
        </w:rPr>
        <w:br w:type="page"/>
      </w:r>
    </w:p>
    <w:p w14:paraId="5C670638" w14:textId="098A6270" w:rsidR="00E95EA6" w:rsidRPr="00A7475A" w:rsidRDefault="00A7475A" w:rsidP="00597021">
      <w:pPr>
        <w:spacing w:after="120" w:line="252" w:lineRule="auto"/>
        <w:jc w:val="both"/>
        <w:rPr>
          <w:rFonts w:asciiTheme="minorHAnsi" w:hAnsiTheme="minorHAnsi"/>
          <w:b/>
          <w:bCs/>
          <w:i/>
          <w:iCs/>
        </w:rPr>
      </w:pPr>
      <w:r w:rsidRPr="00A7475A">
        <w:rPr>
          <w:rFonts w:asciiTheme="minorHAnsi" w:hAnsiTheme="minorHAnsi"/>
          <w:b/>
          <w:bCs/>
          <w:i/>
          <w:iCs/>
        </w:rPr>
        <w:lastRenderedPageBreak/>
        <w:t xml:space="preserve">6. Tanterv 2 félév levelező, </w:t>
      </w:r>
      <w:r w:rsidR="00C01A7F">
        <w:rPr>
          <w:rFonts w:asciiTheme="minorHAnsi" w:hAnsiTheme="minorHAnsi"/>
          <w:b/>
          <w:bCs/>
          <w:i/>
          <w:iCs/>
        </w:rPr>
        <w:t>közgazdásztanár</w:t>
      </w:r>
      <w:r w:rsidRPr="00A7475A">
        <w:rPr>
          <w:rFonts w:asciiTheme="minorHAnsi" w:hAnsiTheme="minorHAnsi"/>
          <w:b/>
          <w:bCs/>
          <w:i/>
          <w:iCs/>
        </w:rPr>
        <w:t xml:space="preserve"> (60 kredit) – Bologna előtti főiskolai szintű </w:t>
      </w:r>
      <w:r w:rsidR="00C01A7F">
        <w:rPr>
          <w:rFonts w:asciiTheme="minorHAnsi" w:hAnsiTheme="minorHAnsi"/>
          <w:b/>
          <w:bCs/>
          <w:i/>
          <w:iCs/>
        </w:rPr>
        <w:t xml:space="preserve">közgazdász </w:t>
      </w:r>
      <w:r w:rsidRPr="00A7475A">
        <w:rPr>
          <w:rFonts w:asciiTheme="minorHAnsi" w:hAnsiTheme="minorHAnsi"/>
          <w:b/>
          <w:bCs/>
          <w:i/>
          <w:iCs/>
        </w:rPr>
        <w:t>tanári végzettségre építve (Specialitás 2)</w:t>
      </w:r>
    </w:p>
    <w:tbl>
      <w:tblPr>
        <w:tblStyle w:val="Rcsostblzat"/>
        <w:tblW w:w="11540" w:type="dxa"/>
        <w:tblLook w:val="04A0" w:firstRow="1" w:lastRow="0" w:firstColumn="1" w:lastColumn="0" w:noHBand="0" w:noVBand="1"/>
      </w:tblPr>
      <w:tblGrid>
        <w:gridCol w:w="2935"/>
        <w:gridCol w:w="790"/>
        <w:gridCol w:w="394"/>
        <w:gridCol w:w="394"/>
        <w:gridCol w:w="1407"/>
        <w:gridCol w:w="1276"/>
        <w:gridCol w:w="1046"/>
        <w:gridCol w:w="1542"/>
        <w:gridCol w:w="1756"/>
      </w:tblGrid>
      <w:tr w:rsidR="00A7475A" w:rsidRPr="00FD772B" w14:paraId="593FADD3" w14:textId="77777777" w:rsidTr="00DF7908">
        <w:tc>
          <w:tcPr>
            <w:tcW w:w="2935" w:type="dxa"/>
            <w:vMerge w:val="restart"/>
          </w:tcPr>
          <w:p w14:paraId="4CDA72A1"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736C654C"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Kredit</w:t>
            </w:r>
          </w:p>
          <w:p w14:paraId="20771A82"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szám</w:t>
            </w:r>
          </w:p>
        </w:tc>
        <w:tc>
          <w:tcPr>
            <w:tcW w:w="788" w:type="dxa"/>
            <w:gridSpan w:val="2"/>
          </w:tcPr>
          <w:p w14:paraId="1440B77C"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Félév</w:t>
            </w:r>
          </w:p>
        </w:tc>
        <w:tc>
          <w:tcPr>
            <w:tcW w:w="3729" w:type="dxa"/>
            <w:gridSpan w:val="3"/>
          </w:tcPr>
          <w:p w14:paraId="11CBC3C0"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Óraszám</w:t>
            </w:r>
            <w:r>
              <w:rPr>
                <w:rFonts w:ascii="Cambria" w:hAnsi="Cambria"/>
                <w:sz w:val="20"/>
                <w:szCs w:val="20"/>
              </w:rPr>
              <w:t xml:space="preserve"> (félévi összes)</w:t>
            </w:r>
          </w:p>
        </w:tc>
        <w:tc>
          <w:tcPr>
            <w:tcW w:w="1542" w:type="dxa"/>
            <w:vMerge w:val="restart"/>
          </w:tcPr>
          <w:p w14:paraId="51215CF6"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Követelmény*</w:t>
            </w:r>
          </w:p>
        </w:tc>
        <w:tc>
          <w:tcPr>
            <w:tcW w:w="1756" w:type="dxa"/>
            <w:vMerge w:val="restart"/>
          </w:tcPr>
          <w:p w14:paraId="07F83CC3"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Záróvizsga</w:t>
            </w:r>
          </w:p>
        </w:tc>
      </w:tr>
      <w:tr w:rsidR="00A7475A" w:rsidRPr="00FD772B" w14:paraId="2C6C2745" w14:textId="77777777" w:rsidTr="00DF7908">
        <w:tc>
          <w:tcPr>
            <w:tcW w:w="2935" w:type="dxa"/>
            <w:vMerge/>
            <w:tcBorders>
              <w:bottom w:val="double" w:sz="4" w:space="0" w:color="auto"/>
            </w:tcBorders>
          </w:tcPr>
          <w:p w14:paraId="7AFC5F33" w14:textId="77777777" w:rsidR="00A7475A" w:rsidRPr="00FD772B" w:rsidRDefault="00A7475A" w:rsidP="001F6A2E">
            <w:pPr>
              <w:spacing w:before="60" w:after="60"/>
              <w:jc w:val="center"/>
              <w:rPr>
                <w:rFonts w:ascii="Cambria" w:hAnsi="Cambria"/>
                <w:sz w:val="20"/>
                <w:szCs w:val="20"/>
              </w:rPr>
            </w:pPr>
          </w:p>
        </w:tc>
        <w:tc>
          <w:tcPr>
            <w:tcW w:w="790" w:type="dxa"/>
            <w:vMerge/>
            <w:tcBorders>
              <w:bottom w:val="double" w:sz="4" w:space="0" w:color="auto"/>
            </w:tcBorders>
          </w:tcPr>
          <w:p w14:paraId="3EDD28C7" w14:textId="77777777" w:rsidR="00A7475A" w:rsidRPr="00FD772B" w:rsidRDefault="00A7475A" w:rsidP="001F6A2E">
            <w:pPr>
              <w:spacing w:before="60" w:after="60"/>
              <w:jc w:val="center"/>
              <w:rPr>
                <w:rFonts w:ascii="Cambria" w:hAnsi="Cambria"/>
                <w:sz w:val="20"/>
                <w:szCs w:val="20"/>
              </w:rPr>
            </w:pPr>
          </w:p>
        </w:tc>
        <w:tc>
          <w:tcPr>
            <w:tcW w:w="394" w:type="dxa"/>
            <w:tcBorders>
              <w:bottom w:val="double" w:sz="4" w:space="0" w:color="auto"/>
            </w:tcBorders>
          </w:tcPr>
          <w:p w14:paraId="457240DF"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4B2F780A"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2.</w:t>
            </w:r>
          </w:p>
        </w:tc>
        <w:tc>
          <w:tcPr>
            <w:tcW w:w="1407" w:type="dxa"/>
            <w:tcBorders>
              <w:bottom w:val="double" w:sz="4" w:space="0" w:color="auto"/>
            </w:tcBorders>
          </w:tcPr>
          <w:p w14:paraId="771CE6FB"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Előadás</w:t>
            </w:r>
          </w:p>
        </w:tc>
        <w:tc>
          <w:tcPr>
            <w:tcW w:w="1276" w:type="dxa"/>
            <w:tcBorders>
              <w:bottom w:val="double" w:sz="4" w:space="0" w:color="auto"/>
            </w:tcBorders>
          </w:tcPr>
          <w:p w14:paraId="2AD612BC"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Gyakorlat</w:t>
            </w:r>
          </w:p>
        </w:tc>
        <w:tc>
          <w:tcPr>
            <w:tcW w:w="1046" w:type="dxa"/>
            <w:tcBorders>
              <w:bottom w:val="double" w:sz="4" w:space="0" w:color="auto"/>
            </w:tcBorders>
          </w:tcPr>
          <w:p w14:paraId="71999155"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2B695E52" w14:textId="77777777" w:rsidR="00A7475A" w:rsidRPr="00FD772B" w:rsidRDefault="00A7475A" w:rsidP="001F6A2E">
            <w:pPr>
              <w:spacing w:before="60" w:after="60"/>
              <w:jc w:val="center"/>
              <w:rPr>
                <w:rFonts w:ascii="Cambria" w:hAnsi="Cambria"/>
                <w:sz w:val="20"/>
                <w:szCs w:val="20"/>
              </w:rPr>
            </w:pPr>
          </w:p>
        </w:tc>
        <w:tc>
          <w:tcPr>
            <w:tcW w:w="1756" w:type="dxa"/>
            <w:vMerge/>
            <w:tcBorders>
              <w:bottom w:val="double" w:sz="4" w:space="0" w:color="auto"/>
            </w:tcBorders>
          </w:tcPr>
          <w:p w14:paraId="04542DC2" w14:textId="77777777" w:rsidR="00A7475A" w:rsidRPr="00FD772B" w:rsidRDefault="00A7475A" w:rsidP="001F6A2E">
            <w:pPr>
              <w:spacing w:before="60" w:after="60"/>
              <w:jc w:val="center"/>
              <w:rPr>
                <w:rFonts w:ascii="Cambria" w:hAnsi="Cambria"/>
                <w:sz w:val="20"/>
                <w:szCs w:val="20"/>
              </w:rPr>
            </w:pPr>
          </w:p>
        </w:tc>
      </w:tr>
      <w:tr w:rsidR="00DF7908" w:rsidRPr="00DF7908" w14:paraId="04BCD31C" w14:textId="77777777" w:rsidTr="00DF7908">
        <w:tc>
          <w:tcPr>
            <w:tcW w:w="11540" w:type="dxa"/>
            <w:gridSpan w:val="9"/>
            <w:tcBorders>
              <w:top w:val="single" w:sz="4" w:space="0" w:color="auto"/>
            </w:tcBorders>
            <w:shd w:val="clear" w:color="auto" w:fill="auto"/>
          </w:tcPr>
          <w:p w14:paraId="6A20BB42" w14:textId="07E2FB3C" w:rsidR="00DF7908" w:rsidRPr="00DF7908" w:rsidRDefault="00DF7908" w:rsidP="00DF7908">
            <w:pPr>
              <w:spacing w:before="60" w:after="60"/>
              <w:rPr>
                <w:rFonts w:ascii="Cambria" w:hAnsi="Cambria"/>
                <w:sz w:val="18"/>
                <w:szCs w:val="18"/>
              </w:rPr>
            </w:pPr>
            <w:r w:rsidRPr="00DF7908">
              <w:rPr>
                <w:rFonts w:ascii="Cambria" w:hAnsi="Cambria"/>
                <w:b/>
                <w:sz w:val="18"/>
                <w:szCs w:val="18"/>
              </w:rPr>
              <w:t>I. Szakterületi ismeretek (45 kredit)</w:t>
            </w:r>
          </w:p>
        </w:tc>
      </w:tr>
      <w:tr w:rsidR="00DF7908" w:rsidRPr="00DF7908" w14:paraId="6B03305D" w14:textId="77777777" w:rsidTr="00DF7908">
        <w:tc>
          <w:tcPr>
            <w:tcW w:w="2935" w:type="dxa"/>
            <w:tcBorders>
              <w:top w:val="single" w:sz="4" w:space="0" w:color="auto"/>
            </w:tcBorders>
            <w:shd w:val="clear" w:color="auto" w:fill="auto"/>
          </w:tcPr>
          <w:p w14:paraId="0DAB3CE0"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Ágazati szakmai ismeretek I.</w:t>
            </w:r>
          </w:p>
        </w:tc>
        <w:tc>
          <w:tcPr>
            <w:tcW w:w="790" w:type="dxa"/>
            <w:tcBorders>
              <w:top w:val="single" w:sz="4" w:space="0" w:color="auto"/>
            </w:tcBorders>
            <w:shd w:val="clear" w:color="auto" w:fill="auto"/>
          </w:tcPr>
          <w:p w14:paraId="7D4B21D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394" w:type="dxa"/>
            <w:tcBorders>
              <w:top w:val="single" w:sz="4" w:space="0" w:color="auto"/>
            </w:tcBorders>
            <w:shd w:val="clear" w:color="auto" w:fill="auto"/>
          </w:tcPr>
          <w:p w14:paraId="465ECF8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tcBorders>
              <w:top w:val="single" w:sz="4" w:space="0" w:color="auto"/>
            </w:tcBorders>
            <w:shd w:val="clear" w:color="auto" w:fill="auto"/>
          </w:tcPr>
          <w:p w14:paraId="3E4B9F4B" w14:textId="77777777" w:rsidR="00A7475A" w:rsidRPr="00DF7908" w:rsidRDefault="00A7475A" w:rsidP="001F6A2E">
            <w:pPr>
              <w:spacing w:before="60" w:after="60"/>
              <w:jc w:val="center"/>
              <w:rPr>
                <w:rFonts w:ascii="Cambria" w:hAnsi="Cambria"/>
                <w:sz w:val="18"/>
                <w:szCs w:val="18"/>
              </w:rPr>
            </w:pPr>
          </w:p>
        </w:tc>
        <w:tc>
          <w:tcPr>
            <w:tcW w:w="1407" w:type="dxa"/>
            <w:tcBorders>
              <w:top w:val="single" w:sz="4" w:space="0" w:color="auto"/>
            </w:tcBorders>
            <w:shd w:val="clear" w:color="auto" w:fill="auto"/>
          </w:tcPr>
          <w:p w14:paraId="762ADDC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tcBorders>
              <w:top w:val="single" w:sz="4" w:space="0" w:color="auto"/>
            </w:tcBorders>
            <w:shd w:val="clear" w:color="auto" w:fill="auto"/>
          </w:tcPr>
          <w:p w14:paraId="658A295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046" w:type="dxa"/>
            <w:tcBorders>
              <w:top w:val="single" w:sz="4" w:space="0" w:color="auto"/>
            </w:tcBorders>
            <w:shd w:val="clear" w:color="auto" w:fill="auto"/>
          </w:tcPr>
          <w:p w14:paraId="00604AD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tcBorders>
              <w:top w:val="single" w:sz="4" w:space="0" w:color="auto"/>
            </w:tcBorders>
            <w:shd w:val="clear" w:color="auto" w:fill="auto"/>
          </w:tcPr>
          <w:p w14:paraId="0924E7D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tcBorders>
              <w:top w:val="single" w:sz="4" w:space="0" w:color="auto"/>
            </w:tcBorders>
            <w:shd w:val="clear" w:color="auto" w:fill="auto"/>
          </w:tcPr>
          <w:p w14:paraId="67DED7A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7ACB4E42" w14:textId="77777777" w:rsidTr="00DF7908">
        <w:tc>
          <w:tcPr>
            <w:tcW w:w="2935" w:type="dxa"/>
            <w:shd w:val="clear" w:color="auto" w:fill="auto"/>
          </w:tcPr>
          <w:p w14:paraId="74635E7C"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Ágazati szakmai ismeretek II.</w:t>
            </w:r>
          </w:p>
        </w:tc>
        <w:tc>
          <w:tcPr>
            <w:tcW w:w="790" w:type="dxa"/>
            <w:shd w:val="clear" w:color="auto" w:fill="auto"/>
          </w:tcPr>
          <w:p w14:paraId="232CC13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394" w:type="dxa"/>
            <w:shd w:val="clear" w:color="auto" w:fill="auto"/>
          </w:tcPr>
          <w:p w14:paraId="06FE4DA8"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64F5C93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44365DF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shd w:val="clear" w:color="auto" w:fill="auto"/>
          </w:tcPr>
          <w:p w14:paraId="74BF8BA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046" w:type="dxa"/>
            <w:shd w:val="clear" w:color="auto" w:fill="auto"/>
          </w:tcPr>
          <w:p w14:paraId="735E0F2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7A77A0D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5A61F39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645D9DD5" w14:textId="77777777" w:rsidTr="00DF7908">
        <w:tc>
          <w:tcPr>
            <w:tcW w:w="2935" w:type="dxa"/>
            <w:shd w:val="clear" w:color="auto" w:fill="auto"/>
          </w:tcPr>
          <w:p w14:paraId="648628B8"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Modellezés a pedagógiai kutatásban</w:t>
            </w:r>
          </w:p>
        </w:tc>
        <w:tc>
          <w:tcPr>
            <w:tcW w:w="790" w:type="dxa"/>
            <w:shd w:val="clear" w:color="auto" w:fill="auto"/>
          </w:tcPr>
          <w:p w14:paraId="09D506A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4C6D903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242230A"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5E46EBA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61CC6320"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7903B88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1ECC426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D1C5E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0A9A502A" w14:textId="77777777" w:rsidTr="00DF7908">
        <w:tc>
          <w:tcPr>
            <w:tcW w:w="2935" w:type="dxa"/>
            <w:shd w:val="clear" w:color="auto" w:fill="auto"/>
          </w:tcPr>
          <w:p w14:paraId="767CD21C"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Technológiai alapismeretek a tanítás-tanulás folyamatában</w:t>
            </w:r>
          </w:p>
        </w:tc>
        <w:tc>
          <w:tcPr>
            <w:tcW w:w="790" w:type="dxa"/>
            <w:shd w:val="clear" w:color="auto" w:fill="auto"/>
          </w:tcPr>
          <w:p w14:paraId="2D95854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5C27514E"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6B670CFA"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6B69C5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53C6367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7624426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68154F93"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49A9D8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0BFD5DA8" w14:textId="77777777" w:rsidTr="00DF7908">
        <w:tc>
          <w:tcPr>
            <w:tcW w:w="2935" w:type="dxa"/>
            <w:shd w:val="clear" w:color="auto" w:fill="auto"/>
          </w:tcPr>
          <w:p w14:paraId="5D0201FF"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Rendszerelmélet</w:t>
            </w:r>
          </w:p>
        </w:tc>
        <w:tc>
          <w:tcPr>
            <w:tcW w:w="790" w:type="dxa"/>
            <w:shd w:val="clear" w:color="auto" w:fill="auto"/>
          </w:tcPr>
          <w:p w14:paraId="311369F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50D49912"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070122C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51A0F574"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26F53AF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046" w:type="dxa"/>
            <w:shd w:val="clear" w:color="auto" w:fill="auto"/>
          </w:tcPr>
          <w:p w14:paraId="28E39E5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3F3E91E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5E700F0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617ECE71" w14:textId="77777777" w:rsidTr="00DF7908">
        <w:tc>
          <w:tcPr>
            <w:tcW w:w="2935" w:type="dxa"/>
            <w:shd w:val="clear" w:color="auto" w:fill="auto"/>
          </w:tcPr>
          <w:p w14:paraId="11FEAEE8"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Vállalati képzések pedagógiai aspektusai</w:t>
            </w:r>
          </w:p>
        </w:tc>
        <w:tc>
          <w:tcPr>
            <w:tcW w:w="790" w:type="dxa"/>
            <w:shd w:val="clear" w:color="auto" w:fill="auto"/>
          </w:tcPr>
          <w:p w14:paraId="7288A89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7FB8661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6030A9D0"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45EF725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0E0275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0F5DFB2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2378FD1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7392CAE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1C44417B" w14:textId="77777777" w:rsidTr="00DF7908">
        <w:tc>
          <w:tcPr>
            <w:tcW w:w="2935" w:type="dxa"/>
            <w:shd w:val="clear" w:color="auto" w:fill="auto"/>
          </w:tcPr>
          <w:p w14:paraId="58C2ACAD"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Szakképzés-pedagógia</w:t>
            </w:r>
          </w:p>
        </w:tc>
        <w:tc>
          <w:tcPr>
            <w:tcW w:w="790" w:type="dxa"/>
            <w:shd w:val="clear" w:color="auto" w:fill="auto"/>
          </w:tcPr>
          <w:p w14:paraId="3F674AB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3</w:t>
            </w:r>
          </w:p>
        </w:tc>
        <w:tc>
          <w:tcPr>
            <w:tcW w:w="394" w:type="dxa"/>
            <w:shd w:val="clear" w:color="auto" w:fill="auto"/>
          </w:tcPr>
          <w:p w14:paraId="78A9BDC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22E21B5D"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57408EBC"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276" w:type="dxa"/>
            <w:shd w:val="clear" w:color="auto" w:fill="auto"/>
          </w:tcPr>
          <w:p w14:paraId="62B094D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shd w:val="clear" w:color="auto" w:fill="auto"/>
          </w:tcPr>
          <w:p w14:paraId="2B4BE8E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1A33DBF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w:t>
            </w:r>
          </w:p>
        </w:tc>
        <w:tc>
          <w:tcPr>
            <w:tcW w:w="1756" w:type="dxa"/>
            <w:shd w:val="clear" w:color="auto" w:fill="auto"/>
          </w:tcPr>
          <w:p w14:paraId="528A3C9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4AE2FCAF" w14:textId="77777777" w:rsidTr="00DF7908">
        <w:tc>
          <w:tcPr>
            <w:tcW w:w="2935" w:type="dxa"/>
            <w:shd w:val="clear" w:color="auto" w:fill="auto"/>
          </w:tcPr>
          <w:p w14:paraId="0190DB7D"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Korszerű módszertanok a szakképzésben</w:t>
            </w:r>
          </w:p>
        </w:tc>
        <w:tc>
          <w:tcPr>
            <w:tcW w:w="790" w:type="dxa"/>
            <w:shd w:val="clear" w:color="auto" w:fill="auto"/>
          </w:tcPr>
          <w:p w14:paraId="2D40E8A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2E2B43BD"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4CD2778C"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41411BC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79D452D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617B44B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1072FD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BC40AE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3CADC36E" w14:textId="77777777" w:rsidTr="00DF7908">
        <w:tc>
          <w:tcPr>
            <w:tcW w:w="2935" w:type="dxa"/>
            <w:shd w:val="clear" w:color="auto" w:fill="auto"/>
          </w:tcPr>
          <w:p w14:paraId="0104AB55"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Vállalati képzések tervezése és szervezése</w:t>
            </w:r>
          </w:p>
        </w:tc>
        <w:tc>
          <w:tcPr>
            <w:tcW w:w="790" w:type="dxa"/>
            <w:shd w:val="clear" w:color="auto" w:fill="auto"/>
          </w:tcPr>
          <w:p w14:paraId="2B2D829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0BF8BDB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60930469"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031D1A0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0E7D6E7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7D02B95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6C8D631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071E9E5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2A284FF4" w14:textId="77777777" w:rsidTr="00DF7908">
        <w:tc>
          <w:tcPr>
            <w:tcW w:w="2935" w:type="dxa"/>
            <w:shd w:val="clear" w:color="auto" w:fill="auto"/>
          </w:tcPr>
          <w:p w14:paraId="712F198A"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Szakképzéstörténet</w:t>
            </w:r>
          </w:p>
        </w:tc>
        <w:tc>
          <w:tcPr>
            <w:tcW w:w="790" w:type="dxa"/>
            <w:shd w:val="clear" w:color="auto" w:fill="auto"/>
          </w:tcPr>
          <w:p w14:paraId="36F3C7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4134C50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0769F5E"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01CC9120"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23</w:t>
            </w:r>
          </w:p>
        </w:tc>
        <w:tc>
          <w:tcPr>
            <w:tcW w:w="1276" w:type="dxa"/>
            <w:shd w:val="clear" w:color="auto" w:fill="auto"/>
          </w:tcPr>
          <w:p w14:paraId="1FE8200A"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046" w:type="dxa"/>
            <w:shd w:val="clear" w:color="auto" w:fill="auto"/>
          </w:tcPr>
          <w:p w14:paraId="2721E7F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ACBDDE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5A0C6FC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21449855" w14:textId="77777777" w:rsidTr="00DF7908">
        <w:tc>
          <w:tcPr>
            <w:tcW w:w="2935" w:type="dxa"/>
            <w:shd w:val="clear" w:color="auto" w:fill="auto"/>
          </w:tcPr>
          <w:p w14:paraId="678FFB63"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Ergonómia</w:t>
            </w:r>
          </w:p>
        </w:tc>
        <w:tc>
          <w:tcPr>
            <w:tcW w:w="790" w:type="dxa"/>
            <w:shd w:val="clear" w:color="auto" w:fill="auto"/>
          </w:tcPr>
          <w:p w14:paraId="19ABE434"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725E4D3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6C45ABF"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55DA144C"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2A49895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6225BCD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CCB85A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06D48024" w14:textId="77777777" w:rsidR="00A7475A" w:rsidRPr="00DF7908" w:rsidRDefault="00A7475A" w:rsidP="001F6A2E">
            <w:pPr>
              <w:spacing w:before="60" w:after="60"/>
              <w:jc w:val="center"/>
              <w:rPr>
                <w:rFonts w:ascii="Cambria" w:hAnsi="Cambria"/>
                <w:i/>
                <w:sz w:val="18"/>
                <w:szCs w:val="18"/>
              </w:rPr>
            </w:pPr>
          </w:p>
        </w:tc>
      </w:tr>
      <w:tr w:rsidR="00DF7908" w:rsidRPr="00DF7908" w14:paraId="05678C2A" w14:textId="77777777" w:rsidTr="00DF7908">
        <w:tc>
          <w:tcPr>
            <w:tcW w:w="11540" w:type="dxa"/>
            <w:gridSpan w:val="9"/>
            <w:shd w:val="clear" w:color="auto" w:fill="auto"/>
          </w:tcPr>
          <w:p w14:paraId="55144352" w14:textId="059E0CE9" w:rsidR="00DF7908" w:rsidRPr="00DF7908" w:rsidRDefault="00DF7908" w:rsidP="00DF7908">
            <w:pPr>
              <w:spacing w:before="60" w:after="60"/>
              <w:rPr>
                <w:rFonts w:ascii="Cambria" w:hAnsi="Cambria"/>
                <w:sz w:val="18"/>
                <w:szCs w:val="18"/>
              </w:rPr>
            </w:pPr>
            <w:r w:rsidRPr="00DF7908">
              <w:rPr>
                <w:rFonts w:ascii="Cambria" w:hAnsi="Cambria"/>
                <w:b/>
                <w:sz w:val="18"/>
                <w:szCs w:val="18"/>
              </w:rPr>
              <w:t>II. Tanári felkészítés – Pedagógiai és pszichológiai tárgyak (3 kredit)</w:t>
            </w:r>
          </w:p>
        </w:tc>
      </w:tr>
      <w:tr w:rsidR="00DF7908" w:rsidRPr="00DF7908" w14:paraId="1E039FE8" w14:textId="77777777" w:rsidTr="00DF7908">
        <w:tc>
          <w:tcPr>
            <w:tcW w:w="2935" w:type="dxa"/>
            <w:shd w:val="clear" w:color="auto" w:fill="auto"/>
          </w:tcPr>
          <w:p w14:paraId="6ED835C3"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Élménypedagógia</w:t>
            </w:r>
          </w:p>
        </w:tc>
        <w:tc>
          <w:tcPr>
            <w:tcW w:w="790" w:type="dxa"/>
            <w:shd w:val="clear" w:color="auto" w:fill="auto"/>
          </w:tcPr>
          <w:p w14:paraId="7793768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3</w:t>
            </w:r>
          </w:p>
        </w:tc>
        <w:tc>
          <w:tcPr>
            <w:tcW w:w="394" w:type="dxa"/>
            <w:shd w:val="clear" w:color="auto" w:fill="auto"/>
          </w:tcPr>
          <w:p w14:paraId="6F36AFB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20010DBA"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63785C3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shd w:val="clear" w:color="auto" w:fill="auto"/>
          </w:tcPr>
          <w:p w14:paraId="1B771E19"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1046" w:type="dxa"/>
            <w:shd w:val="clear" w:color="auto" w:fill="auto"/>
          </w:tcPr>
          <w:p w14:paraId="43CA76A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4937C3A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7B58F03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3985990E" w14:textId="77777777" w:rsidTr="00DF7908">
        <w:tc>
          <w:tcPr>
            <w:tcW w:w="11540" w:type="dxa"/>
            <w:gridSpan w:val="9"/>
            <w:shd w:val="clear" w:color="auto" w:fill="auto"/>
          </w:tcPr>
          <w:p w14:paraId="50C1E546" w14:textId="1788A222" w:rsidR="00DF7908" w:rsidRPr="00DF7908" w:rsidRDefault="00DF7908" w:rsidP="00DF7908">
            <w:pPr>
              <w:spacing w:before="60" w:after="60"/>
              <w:rPr>
                <w:rFonts w:ascii="Cambria" w:hAnsi="Cambria"/>
                <w:sz w:val="18"/>
                <w:szCs w:val="18"/>
              </w:rPr>
            </w:pPr>
            <w:r w:rsidRPr="00DF7908">
              <w:rPr>
                <w:rFonts w:ascii="Cambria" w:hAnsi="Cambria"/>
                <w:b/>
                <w:sz w:val="18"/>
                <w:szCs w:val="18"/>
              </w:rPr>
              <w:t>III. Tanári felkészítés – Szakmódszertani tárgyak (4 kredit)</w:t>
            </w:r>
          </w:p>
        </w:tc>
      </w:tr>
      <w:tr w:rsidR="00DF7908" w:rsidRPr="00DF7908" w14:paraId="155BC6D7" w14:textId="77777777" w:rsidTr="00DF7908">
        <w:tc>
          <w:tcPr>
            <w:tcW w:w="2935" w:type="dxa"/>
            <w:shd w:val="clear" w:color="auto" w:fill="auto"/>
          </w:tcPr>
          <w:p w14:paraId="4BF77015"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 xml:space="preserve">Szakmódszertan </w:t>
            </w:r>
            <w:proofErr w:type="gramStart"/>
            <w:r w:rsidRPr="00DF7908">
              <w:rPr>
                <w:rFonts w:ascii="Cambria" w:hAnsi="Cambria"/>
                <w:sz w:val="18"/>
                <w:szCs w:val="18"/>
              </w:rPr>
              <w:t>IV.*</w:t>
            </w:r>
            <w:proofErr w:type="gramEnd"/>
            <w:r w:rsidRPr="00DF7908">
              <w:rPr>
                <w:rFonts w:ascii="Cambria" w:hAnsi="Cambria"/>
                <w:sz w:val="18"/>
                <w:szCs w:val="18"/>
              </w:rPr>
              <w:t>****</w:t>
            </w:r>
          </w:p>
        </w:tc>
        <w:tc>
          <w:tcPr>
            <w:tcW w:w="790" w:type="dxa"/>
            <w:shd w:val="clear" w:color="auto" w:fill="auto"/>
          </w:tcPr>
          <w:p w14:paraId="6E93BD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4</w:t>
            </w:r>
          </w:p>
        </w:tc>
        <w:tc>
          <w:tcPr>
            <w:tcW w:w="394" w:type="dxa"/>
            <w:shd w:val="clear" w:color="auto" w:fill="auto"/>
          </w:tcPr>
          <w:p w14:paraId="34DEA7D3"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5CD9178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0F677F2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1085424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18</w:t>
            </w:r>
          </w:p>
        </w:tc>
        <w:tc>
          <w:tcPr>
            <w:tcW w:w="1046" w:type="dxa"/>
            <w:shd w:val="clear" w:color="auto" w:fill="auto"/>
          </w:tcPr>
          <w:p w14:paraId="634D3C9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18</w:t>
            </w:r>
          </w:p>
        </w:tc>
        <w:tc>
          <w:tcPr>
            <w:tcW w:w="1542" w:type="dxa"/>
            <w:shd w:val="clear" w:color="auto" w:fill="auto"/>
          </w:tcPr>
          <w:p w14:paraId="251B5F8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w:t>
            </w:r>
          </w:p>
        </w:tc>
        <w:tc>
          <w:tcPr>
            <w:tcW w:w="1756" w:type="dxa"/>
            <w:shd w:val="clear" w:color="auto" w:fill="auto"/>
          </w:tcPr>
          <w:p w14:paraId="262C87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2D38B95A" w14:textId="77777777" w:rsidTr="00DF7908">
        <w:tc>
          <w:tcPr>
            <w:tcW w:w="11540" w:type="dxa"/>
            <w:gridSpan w:val="9"/>
            <w:shd w:val="clear" w:color="auto" w:fill="auto"/>
          </w:tcPr>
          <w:p w14:paraId="75969756" w14:textId="14A34D0A" w:rsidR="00DF7908" w:rsidRPr="00DF7908" w:rsidRDefault="00DF7908" w:rsidP="00DF7908">
            <w:pPr>
              <w:spacing w:before="60" w:after="60"/>
              <w:rPr>
                <w:rFonts w:ascii="Cambria" w:hAnsi="Cambria"/>
                <w:sz w:val="18"/>
                <w:szCs w:val="18"/>
              </w:rPr>
            </w:pPr>
            <w:r w:rsidRPr="00DF7908">
              <w:rPr>
                <w:rFonts w:ascii="Cambria" w:hAnsi="Cambria"/>
                <w:b/>
                <w:sz w:val="18"/>
                <w:szCs w:val="18"/>
              </w:rPr>
              <w:t>IV. Összefüggő, egyéni iskolai gyakorlat (8 kredit)</w:t>
            </w:r>
          </w:p>
        </w:tc>
      </w:tr>
      <w:tr w:rsidR="00DF7908" w:rsidRPr="00DF7908" w14:paraId="7EB214CA" w14:textId="77777777" w:rsidTr="00DF7908">
        <w:tc>
          <w:tcPr>
            <w:tcW w:w="2935" w:type="dxa"/>
            <w:shd w:val="clear" w:color="auto" w:fill="auto"/>
          </w:tcPr>
          <w:p w14:paraId="3AC1AD36"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Pedagógiai szeminárium I.</w:t>
            </w:r>
          </w:p>
        </w:tc>
        <w:tc>
          <w:tcPr>
            <w:tcW w:w="790" w:type="dxa"/>
            <w:shd w:val="clear" w:color="auto" w:fill="auto"/>
          </w:tcPr>
          <w:p w14:paraId="331EB26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w:t>
            </w:r>
          </w:p>
        </w:tc>
        <w:tc>
          <w:tcPr>
            <w:tcW w:w="394" w:type="dxa"/>
            <w:shd w:val="clear" w:color="auto" w:fill="auto"/>
          </w:tcPr>
          <w:p w14:paraId="3BAF05B1"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447A1CD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1BB106C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715E9DC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046" w:type="dxa"/>
            <w:shd w:val="clear" w:color="auto" w:fill="auto"/>
          </w:tcPr>
          <w:p w14:paraId="55D76A5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4417EC2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64CBEF8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6A280370" w14:textId="77777777" w:rsidTr="00DF7908">
        <w:tc>
          <w:tcPr>
            <w:tcW w:w="2935" w:type="dxa"/>
            <w:shd w:val="clear" w:color="auto" w:fill="auto"/>
          </w:tcPr>
          <w:p w14:paraId="10D49367"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Portfólió I.</w:t>
            </w:r>
          </w:p>
        </w:tc>
        <w:tc>
          <w:tcPr>
            <w:tcW w:w="790" w:type="dxa"/>
            <w:shd w:val="clear" w:color="auto" w:fill="auto"/>
          </w:tcPr>
          <w:p w14:paraId="4627A05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6</w:t>
            </w:r>
          </w:p>
        </w:tc>
        <w:tc>
          <w:tcPr>
            <w:tcW w:w="394" w:type="dxa"/>
            <w:shd w:val="clear" w:color="auto" w:fill="auto"/>
          </w:tcPr>
          <w:p w14:paraId="79404110"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310CF9E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59DAD1F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3AB6483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28</w:t>
            </w:r>
          </w:p>
        </w:tc>
        <w:tc>
          <w:tcPr>
            <w:tcW w:w="1046" w:type="dxa"/>
            <w:shd w:val="clear" w:color="auto" w:fill="auto"/>
          </w:tcPr>
          <w:p w14:paraId="7DFD9BD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05500E2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6B3BA4A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47F9897F" w14:textId="77777777" w:rsidTr="00DF7908">
        <w:tc>
          <w:tcPr>
            <w:tcW w:w="11540" w:type="dxa"/>
            <w:gridSpan w:val="9"/>
            <w:shd w:val="clear" w:color="auto" w:fill="auto"/>
          </w:tcPr>
          <w:p w14:paraId="13809C51" w14:textId="25B17F78" w:rsidR="00DF7908" w:rsidRPr="00DF7908" w:rsidRDefault="00DF7908" w:rsidP="00DF7908">
            <w:pPr>
              <w:spacing w:before="60" w:after="60"/>
              <w:rPr>
                <w:rFonts w:ascii="Cambria" w:hAnsi="Cambria"/>
                <w:sz w:val="18"/>
                <w:szCs w:val="18"/>
              </w:rPr>
            </w:pPr>
            <w:r w:rsidRPr="00DF7908">
              <w:rPr>
                <w:rFonts w:ascii="Cambria" w:hAnsi="Cambria"/>
                <w:b/>
                <w:sz w:val="18"/>
                <w:szCs w:val="18"/>
              </w:rPr>
              <w:t>V. Diplomamunka (0 kredit)</w:t>
            </w:r>
          </w:p>
        </w:tc>
      </w:tr>
      <w:tr w:rsidR="00DF7908" w:rsidRPr="00DF7908" w14:paraId="5F96137A" w14:textId="77777777" w:rsidTr="00DF7908">
        <w:tc>
          <w:tcPr>
            <w:tcW w:w="2935" w:type="dxa"/>
            <w:shd w:val="clear" w:color="auto" w:fill="auto"/>
          </w:tcPr>
          <w:p w14:paraId="0EDB23F3"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lastRenderedPageBreak/>
              <w:t xml:space="preserve">Módszertani projekt </w:t>
            </w:r>
            <w:proofErr w:type="gramStart"/>
            <w:r w:rsidRPr="00DF7908">
              <w:rPr>
                <w:rFonts w:ascii="Cambria" w:hAnsi="Cambria"/>
                <w:sz w:val="18"/>
                <w:szCs w:val="18"/>
              </w:rPr>
              <w:t>II.*</w:t>
            </w:r>
            <w:proofErr w:type="gramEnd"/>
            <w:r w:rsidRPr="00DF7908">
              <w:rPr>
                <w:rFonts w:ascii="Cambria" w:hAnsi="Cambria"/>
                <w:sz w:val="18"/>
                <w:szCs w:val="18"/>
              </w:rPr>
              <w:t>**</w:t>
            </w:r>
          </w:p>
        </w:tc>
        <w:tc>
          <w:tcPr>
            <w:tcW w:w="790" w:type="dxa"/>
            <w:shd w:val="clear" w:color="auto" w:fill="auto"/>
          </w:tcPr>
          <w:p w14:paraId="07FEDB8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394" w:type="dxa"/>
            <w:shd w:val="clear" w:color="auto" w:fill="auto"/>
          </w:tcPr>
          <w:p w14:paraId="5737762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05BC4F93"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24455D9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14255E7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shd w:val="clear" w:color="auto" w:fill="auto"/>
          </w:tcPr>
          <w:p w14:paraId="78A62D4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542" w:type="dxa"/>
            <w:shd w:val="clear" w:color="auto" w:fill="auto"/>
          </w:tcPr>
          <w:p w14:paraId="1A232CF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a</w:t>
            </w:r>
          </w:p>
        </w:tc>
        <w:tc>
          <w:tcPr>
            <w:tcW w:w="1756" w:type="dxa"/>
            <w:shd w:val="clear" w:color="auto" w:fill="auto"/>
          </w:tcPr>
          <w:p w14:paraId="5281FB6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05F06264" w14:textId="77777777" w:rsidTr="00DF7908">
        <w:tc>
          <w:tcPr>
            <w:tcW w:w="2935" w:type="dxa"/>
            <w:tcBorders>
              <w:bottom w:val="double" w:sz="4" w:space="0" w:color="auto"/>
            </w:tcBorders>
            <w:shd w:val="clear" w:color="auto" w:fill="auto"/>
          </w:tcPr>
          <w:p w14:paraId="1B761B98"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 xml:space="preserve">Diplomamunka </w:t>
            </w:r>
            <w:proofErr w:type="gramStart"/>
            <w:r w:rsidRPr="00DF7908">
              <w:rPr>
                <w:rFonts w:ascii="Cambria" w:hAnsi="Cambria"/>
                <w:sz w:val="18"/>
                <w:szCs w:val="18"/>
              </w:rPr>
              <w:t>III.*</w:t>
            </w:r>
            <w:proofErr w:type="gramEnd"/>
            <w:r w:rsidRPr="00DF7908">
              <w:rPr>
                <w:rFonts w:ascii="Cambria" w:hAnsi="Cambria"/>
                <w:sz w:val="18"/>
                <w:szCs w:val="18"/>
              </w:rPr>
              <w:t>***</w:t>
            </w:r>
          </w:p>
        </w:tc>
        <w:tc>
          <w:tcPr>
            <w:tcW w:w="790" w:type="dxa"/>
            <w:tcBorders>
              <w:bottom w:val="double" w:sz="4" w:space="0" w:color="auto"/>
            </w:tcBorders>
            <w:shd w:val="clear" w:color="auto" w:fill="auto"/>
          </w:tcPr>
          <w:p w14:paraId="1D0D5BC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394" w:type="dxa"/>
            <w:tcBorders>
              <w:bottom w:val="double" w:sz="4" w:space="0" w:color="auto"/>
            </w:tcBorders>
            <w:shd w:val="clear" w:color="auto" w:fill="auto"/>
          </w:tcPr>
          <w:p w14:paraId="2485C42C" w14:textId="77777777" w:rsidR="00A7475A" w:rsidRPr="00DF7908" w:rsidRDefault="00A7475A"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3AC3834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tcBorders>
              <w:bottom w:val="double" w:sz="4" w:space="0" w:color="auto"/>
            </w:tcBorders>
            <w:shd w:val="clear" w:color="auto" w:fill="auto"/>
          </w:tcPr>
          <w:p w14:paraId="79903CF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tcBorders>
              <w:bottom w:val="double" w:sz="4" w:space="0" w:color="auto"/>
            </w:tcBorders>
            <w:shd w:val="clear" w:color="auto" w:fill="auto"/>
          </w:tcPr>
          <w:p w14:paraId="2D7ED6F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tcBorders>
              <w:bottom w:val="double" w:sz="4" w:space="0" w:color="auto"/>
            </w:tcBorders>
            <w:shd w:val="clear" w:color="auto" w:fill="auto"/>
          </w:tcPr>
          <w:p w14:paraId="7608E33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23</w:t>
            </w:r>
          </w:p>
        </w:tc>
        <w:tc>
          <w:tcPr>
            <w:tcW w:w="1542" w:type="dxa"/>
            <w:tcBorders>
              <w:bottom w:val="double" w:sz="4" w:space="0" w:color="auto"/>
            </w:tcBorders>
            <w:shd w:val="clear" w:color="auto" w:fill="auto"/>
          </w:tcPr>
          <w:p w14:paraId="4E02BFD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a</w:t>
            </w:r>
          </w:p>
        </w:tc>
        <w:tc>
          <w:tcPr>
            <w:tcW w:w="1756" w:type="dxa"/>
            <w:tcBorders>
              <w:bottom w:val="double" w:sz="4" w:space="0" w:color="auto"/>
            </w:tcBorders>
            <w:shd w:val="clear" w:color="auto" w:fill="auto"/>
          </w:tcPr>
          <w:p w14:paraId="5A86F1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1C2D5D51" w14:textId="77777777" w:rsidTr="00DF7908">
        <w:tc>
          <w:tcPr>
            <w:tcW w:w="2935" w:type="dxa"/>
            <w:tcBorders>
              <w:top w:val="double" w:sz="4" w:space="0" w:color="auto"/>
            </w:tcBorders>
            <w:shd w:val="clear" w:color="auto" w:fill="auto"/>
          </w:tcPr>
          <w:p w14:paraId="71FB52F1"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Összesen:</w:t>
            </w:r>
          </w:p>
        </w:tc>
        <w:tc>
          <w:tcPr>
            <w:tcW w:w="790" w:type="dxa"/>
            <w:tcBorders>
              <w:top w:val="double" w:sz="4" w:space="0" w:color="auto"/>
            </w:tcBorders>
            <w:shd w:val="clear" w:color="auto" w:fill="auto"/>
          </w:tcPr>
          <w:p w14:paraId="51A9E5B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60</w:t>
            </w:r>
          </w:p>
        </w:tc>
        <w:tc>
          <w:tcPr>
            <w:tcW w:w="394" w:type="dxa"/>
            <w:tcBorders>
              <w:top w:val="double" w:sz="4" w:space="0" w:color="auto"/>
            </w:tcBorders>
            <w:shd w:val="clear" w:color="auto" w:fill="auto"/>
          </w:tcPr>
          <w:p w14:paraId="7DDF0C46" w14:textId="77777777" w:rsidR="00A7475A" w:rsidRPr="00DF7908" w:rsidRDefault="00A7475A" w:rsidP="001F6A2E">
            <w:pPr>
              <w:spacing w:before="60" w:after="60"/>
              <w:jc w:val="center"/>
              <w:rPr>
                <w:rFonts w:ascii="Cambria" w:hAnsi="Cambria"/>
                <w:sz w:val="16"/>
                <w:szCs w:val="16"/>
              </w:rPr>
            </w:pPr>
            <w:r w:rsidRPr="00DF7908">
              <w:rPr>
                <w:rFonts w:ascii="Cambria" w:hAnsi="Cambria"/>
                <w:sz w:val="16"/>
                <w:szCs w:val="16"/>
              </w:rPr>
              <w:t>32</w:t>
            </w:r>
          </w:p>
        </w:tc>
        <w:tc>
          <w:tcPr>
            <w:tcW w:w="394" w:type="dxa"/>
            <w:tcBorders>
              <w:top w:val="double" w:sz="4" w:space="0" w:color="auto"/>
            </w:tcBorders>
            <w:shd w:val="clear" w:color="auto" w:fill="auto"/>
          </w:tcPr>
          <w:p w14:paraId="70E6D55C" w14:textId="77777777" w:rsidR="00A7475A" w:rsidRPr="00DF7908" w:rsidRDefault="00A7475A" w:rsidP="001F6A2E">
            <w:pPr>
              <w:spacing w:before="60" w:after="60"/>
              <w:jc w:val="center"/>
              <w:rPr>
                <w:rFonts w:ascii="Cambria" w:hAnsi="Cambria"/>
                <w:sz w:val="16"/>
                <w:szCs w:val="16"/>
              </w:rPr>
            </w:pPr>
            <w:r w:rsidRPr="00DF7908">
              <w:rPr>
                <w:rFonts w:ascii="Cambria" w:hAnsi="Cambria"/>
                <w:sz w:val="16"/>
                <w:szCs w:val="16"/>
              </w:rPr>
              <w:t>28</w:t>
            </w:r>
          </w:p>
        </w:tc>
        <w:tc>
          <w:tcPr>
            <w:tcW w:w="1407" w:type="dxa"/>
            <w:tcBorders>
              <w:top w:val="double" w:sz="4" w:space="0" w:color="auto"/>
            </w:tcBorders>
            <w:shd w:val="clear" w:color="auto" w:fill="auto"/>
          </w:tcPr>
          <w:p w14:paraId="6294150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107</w:t>
            </w:r>
          </w:p>
        </w:tc>
        <w:tc>
          <w:tcPr>
            <w:tcW w:w="1276" w:type="dxa"/>
            <w:tcBorders>
              <w:top w:val="double" w:sz="4" w:space="0" w:color="auto"/>
            </w:tcBorders>
            <w:shd w:val="clear" w:color="auto" w:fill="auto"/>
          </w:tcPr>
          <w:p w14:paraId="65F8331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161</w:t>
            </w:r>
          </w:p>
        </w:tc>
        <w:tc>
          <w:tcPr>
            <w:tcW w:w="1046" w:type="dxa"/>
            <w:tcBorders>
              <w:top w:val="double" w:sz="4" w:space="0" w:color="auto"/>
            </w:tcBorders>
            <w:shd w:val="clear" w:color="auto" w:fill="auto"/>
          </w:tcPr>
          <w:p w14:paraId="7DCDE3D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50</w:t>
            </w:r>
          </w:p>
        </w:tc>
        <w:tc>
          <w:tcPr>
            <w:tcW w:w="1542" w:type="dxa"/>
            <w:tcBorders>
              <w:top w:val="double" w:sz="4" w:space="0" w:color="auto"/>
            </w:tcBorders>
            <w:shd w:val="clear" w:color="auto" w:fill="auto"/>
          </w:tcPr>
          <w:p w14:paraId="5EAB403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 2; é: 13</w:t>
            </w:r>
          </w:p>
        </w:tc>
        <w:tc>
          <w:tcPr>
            <w:tcW w:w="1756" w:type="dxa"/>
            <w:tcBorders>
              <w:top w:val="double" w:sz="4" w:space="0" w:color="auto"/>
            </w:tcBorders>
            <w:shd w:val="clear" w:color="auto" w:fill="auto"/>
          </w:tcPr>
          <w:p w14:paraId="6ACB8154" w14:textId="77777777" w:rsidR="00A7475A" w:rsidRPr="00DF7908" w:rsidRDefault="00A7475A" w:rsidP="001F6A2E">
            <w:pPr>
              <w:spacing w:before="60" w:after="60"/>
              <w:jc w:val="center"/>
              <w:rPr>
                <w:rFonts w:ascii="Cambria" w:hAnsi="Cambria"/>
                <w:sz w:val="18"/>
                <w:szCs w:val="18"/>
              </w:rPr>
            </w:pPr>
          </w:p>
        </w:tc>
      </w:tr>
    </w:tbl>
    <w:p w14:paraId="52BB28D8" w14:textId="77777777" w:rsidR="00DF7908" w:rsidRDefault="00DF7908" w:rsidP="00DF7908">
      <w:pPr>
        <w:spacing w:before="120" w:after="120"/>
        <w:rPr>
          <w:rFonts w:ascii="Cambria" w:hAnsi="Cambria"/>
        </w:rPr>
      </w:pPr>
      <w:r>
        <w:rPr>
          <w:rFonts w:ascii="Cambria" w:hAnsi="Cambria"/>
        </w:rPr>
        <w:t>* Követelmény: é: évközi jegy; v: vizsga</w:t>
      </w:r>
    </w:p>
    <w:p w14:paraId="711AD8F5" w14:textId="77777777" w:rsidR="00DF7908" w:rsidRDefault="00DF7908" w:rsidP="00DF7908">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2E021DD3" w14:textId="77777777" w:rsidR="00DF7908" w:rsidRDefault="00DF7908" w:rsidP="00DF7908">
      <w:pPr>
        <w:rPr>
          <w:rFonts w:ascii="Cambria" w:hAnsi="Cambria"/>
        </w:rPr>
      </w:pPr>
      <w:r>
        <w:rPr>
          <w:rFonts w:ascii="Cambria" w:hAnsi="Cambria"/>
        </w:rPr>
        <w:t>*** Kreditbeszámítás nélkül.</w:t>
      </w:r>
    </w:p>
    <w:p w14:paraId="223EF402" w14:textId="77777777" w:rsidR="00DF7908" w:rsidRDefault="00DF7908" w:rsidP="00DF7908">
      <w:pPr>
        <w:rPr>
          <w:rFonts w:ascii="Cambria" w:hAnsi="Cambria"/>
        </w:rPr>
      </w:pPr>
      <w:r>
        <w:rPr>
          <w:rFonts w:ascii="Cambria" w:hAnsi="Cambria"/>
        </w:rPr>
        <w:t>**** Kreditbeszámítás nélkül, kritérium követelmény.</w:t>
      </w:r>
    </w:p>
    <w:p w14:paraId="6423A7B9" w14:textId="77777777" w:rsidR="00DF7908" w:rsidRDefault="00DF7908" w:rsidP="00DF7908">
      <w:pPr>
        <w:rPr>
          <w:rFonts w:ascii="Cambria" w:hAnsi="Cambria"/>
        </w:rPr>
      </w:pPr>
      <w:r>
        <w:rPr>
          <w:rFonts w:ascii="Cambria" w:hAnsi="Cambria"/>
        </w:rPr>
        <w:t>***** Szakmódszertan IV: Szakmódszertan II és III. együtt.</w:t>
      </w:r>
    </w:p>
    <w:p w14:paraId="7E6B1933" w14:textId="77777777" w:rsidR="00A7475A" w:rsidRDefault="00A7475A" w:rsidP="00597021">
      <w:pPr>
        <w:spacing w:after="120" w:line="252" w:lineRule="auto"/>
        <w:jc w:val="both"/>
        <w:rPr>
          <w:rFonts w:asciiTheme="minorHAnsi" w:hAnsiTheme="minorHAnsi"/>
        </w:rPr>
      </w:pPr>
    </w:p>
    <w:p w14:paraId="60FB6541" w14:textId="77777777" w:rsidR="00E95EA6" w:rsidRPr="00597021" w:rsidRDefault="00E95EA6" w:rsidP="00597021">
      <w:pPr>
        <w:spacing w:after="120" w:line="252" w:lineRule="auto"/>
        <w:jc w:val="both"/>
        <w:rPr>
          <w:rFonts w:asciiTheme="minorHAnsi" w:hAnsiTheme="minorHAnsi"/>
        </w:rPr>
      </w:pPr>
    </w:p>
    <w:sectPr w:rsidR="00E95EA6" w:rsidRPr="00597021" w:rsidSect="00597021">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8ECB" w14:textId="77777777" w:rsidR="002C4822" w:rsidRDefault="002C4822" w:rsidP="0026219B">
      <w:r>
        <w:separator/>
      </w:r>
    </w:p>
  </w:endnote>
  <w:endnote w:type="continuationSeparator" w:id="0">
    <w:p w14:paraId="66146C4A" w14:textId="77777777" w:rsidR="002C4822" w:rsidRDefault="002C4822" w:rsidP="0026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oklyn_Hun">
    <w:altName w:val="Times New Roman"/>
    <w:panose1 w:val="020B0604020202020204"/>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Droid Sans Fallback">
    <w:panose1 w:val="020B0604020202020204"/>
    <w:charset w:val="01"/>
    <w:family w:val="auto"/>
    <w:pitch w:val="variable"/>
  </w:font>
  <w:font w:name="Liberation Serif">
    <w:panose1 w:val="020B0604020202020204"/>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34215"/>
      <w:docPartObj>
        <w:docPartGallery w:val="Page Numbers (Bottom of Page)"/>
        <w:docPartUnique/>
      </w:docPartObj>
    </w:sdtPr>
    <w:sdtEndPr/>
    <w:sdtContent>
      <w:p w14:paraId="6365980F" w14:textId="77777777" w:rsidR="000B326D" w:rsidRDefault="00DB35DD">
        <w:pPr>
          <w:pStyle w:val="llb"/>
          <w:jc w:val="center"/>
        </w:pPr>
        <w:r>
          <w:fldChar w:fldCharType="begin"/>
        </w:r>
        <w:r>
          <w:instrText>PAGE   \* MERGEFORMAT</w:instrText>
        </w:r>
        <w:r>
          <w:fldChar w:fldCharType="separate"/>
        </w:r>
        <w:r w:rsidR="002435B2">
          <w:rPr>
            <w:noProof/>
          </w:rPr>
          <w:t>15</w:t>
        </w:r>
        <w:r>
          <w:rPr>
            <w:noProof/>
          </w:rPr>
          <w:fldChar w:fldCharType="end"/>
        </w:r>
      </w:p>
    </w:sdtContent>
  </w:sdt>
  <w:p w14:paraId="4B875A0E" w14:textId="77777777" w:rsidR="000B326D" w:rsidRDefault="000B32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8C67" w14:textId="77777777" w:rsidR="002C4822" w:rsidRDefault="002C4822" w:rsidP="0026219B">
      <w:r>
        <w:separator/>
      </w:r>
    </w:p>
  </w:footnote>
  <w:footnote w:type="continuationSeparator" w:id="0">
    <w:p w14:paraId="7495DCE8" w14:textId="77777777" w:rsidR="002C4822" w:rsidRDefault="002C4822" w:rsidP="0026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334"/>
    <w:multiLevelType w:val="hybridMultilevel"/>
    <w:tmpl w:val="AB5EDC1C"/>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4C64451"/>
    <w:multiLevelType w:val="hybridMultilevel"/>
    <w:tmpl w:val="591263C2"/>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830B19"/>
    <w:multiLevelType w:val="hybridMultilevel"/>
    <w:tmpl w:val="B97C6E1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C603E6"/>
    <w:multiLevelType w:val="hybridMultilevel"/>
    <w:tmpl w:val="969A3B8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9D653E"/>
    <w:multiLevelType w:val="hybridMultilevel"/>
    <w:tmpl w:val="6DC2466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875F70"/>
    <w:multiLevelType w:val="hybridMultilevel"/>
    <w:tmpl w:val="53148524"/>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96696D"/>
    <w:multiLevelType w:val="hybridMultilevel"/>
    <w:tmpl w:val="E068969A"/>
    <w:lvl w:ilvl="0" w:tplc="0BFE4B08">
      <w:start w:val="1"/>
      <w:numFmt w:val="bullet"/>
      <w:lvlText w:val=""/>
      <w:lvlJc w:val="left"/>
      <w:pPr>
        <w:ind w:left="720" w:hanging="360"/>
      </w:pPr>
      <w:rPr>
        <w:rFonts w:ascii="Symbol" w:hAnsi="Symbol" w:hint="default"/>
      </w:rPr>
    </w:lvl>
    <w:lvl w:ilvl="1" w:tplc="00028376">
      <w:start w:val="1"/>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E377B6"/>
    <w:multiLevelType w:val="hybridMultilevel"/>
    <w:tmpl w:val="8B909F88"/>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C8427A0"/>
    <w:multiLevelType w:val="hybridMultilevel"/>
    <w:tmpl w:val="AF467ED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DB849FC"/>
    <w:multiLevelType w:val="hybridMultilevel"/>
    <w:tmpl w:val="FF1ED7C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86357F"/>
    <w:multiLevelType w:val="hybridMultilevel"/>
    <w:tmpl w:val="12220B1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F4015DE"/>
    <w:multiLevelType w:val="hybridMultilevel"/>
    <w:tmpl w:val="13B09FD2"/>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0">
    <w:nsid w:val="25D93BF7"/>
    <w:multiLevelType w:val="hybridMultilevel"/>
    <w:tmpl w:val="87FC681A"/>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DB07DE"/>
    <w:multiLevelType w:val="hybridMultilevel"/>
    <w:tmpl w:val="1C0C517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6DF67E4"/>
    <w:multiLevelType w:val="hybridMultilevel"/>
    <w:tmpl w:val="A89604B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5C609C"/>
    <w:multiLevelType w:val="hybridMultilevel"/>
    <w:tmpl w:val="024EEBE2"/>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B6C7F30"/>
    <w:multiLevelType w:val="hybridMultilevel"/>
    <w:tmpl w:val="4222636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D671040"/>
    <w:multiLevelType w:val="hybridMultilevel"/>
    <w:tmpl w:val="3E7444B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DA42150"/>
    <w:multiLevelType w:val="hybridMultilevel"/>
    <w:tmpl w:val="78889D5E"/>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30D17ADD"/>
    <w:multiLevelType w:val="hybridMultilevel"/>
    <w:tmpl w:val="78D60B24"/>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13B6BDD"/>
    <w:multiLevelType w:val="hybridMultilevel"/>
    <w:tmpl w:val="88BE6B6C"/>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68065A"/>
    <w:multiLevelType w:val="hybridMultilevel"/>
    <w:tmpl w:val="CD7CC5C0"/>
    <w:lvl w:ilvl="0" w:tplc="3E0E2766">
      <w:start w:val="1"/>
      <w:numFmt w:val="bullet"/>
      <w:lvlText w:val="­"/>
      <w:lvlJc w:val="left"/>
      <w:pPr>
        <w:ind w:left="720" w:hanging="360"/>
      </w:pPr>
      <w:rPr>
        <w:rFonts w:ascii="Courier New" w:hAnsi="Courier New"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35C1D5D"/>
    <w:multiLevelType w:val="hybridMultilevel"/>
    <w:tmpl w:val="7BDC07BE"/>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5D2617"/>
    <w:multiLevelType w:val="hybridMultilevel"/>
    <w:tmpl w:val="16506ED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60A48E5"/>
    <w:multiLevelType w:val="hybridMultilevel"/>
    <w:tmpl w:val="5BBA87F8"/>
    <w:lvl w:ilvl="0" w:tplc="13588064">
      <w:start w:val="1"/>
      <w:numFmt w:val="bullet"/>
      <w:lvlText w:val=""/>
      <w:lvlJc w:val="left"/>
      <w:pPr>
        <w:ind w:left="1429" w:hanging="360"/>
      </w:pPr>
      <w:rPr>
        <w:rFonts w:ascii="Wingdings" w:hAnsi="Wingdings" w:hint="default"/>
        <w:color w:val="auto"/>
        <w:sz w:val="20"/>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36BF00E8"/>
    <w:multiLevelType w:val="hybridMultilevel"/>
    <w:tmpl w:val="E90298E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C722BF5"/>
    <w:multiLevelType w:val="hybridMultilevel"/>
    <w:tmpl w:val="2D64E322"/>
    <w:lvl w:ilvl="0" w:tplc="15025B30">
      <w:start w:val="1"/>
      <w:numFmt w:val="bullet"/>
      <w:lvlText w:val="­"/>
      <w:lvlJc w:val="left"/>
      <w:pPr>
        <w:ind w:left="720" w:hanging="360"/>
      </w:pPr>
      <w:rPr>
        <w:rFonts w:ascii="Courier New" w:hAnsi="Courier New" w:hint="default"/>
        <w:color w:val="auto"/>
        <w:u w:color="8496B0" w:themeColor="text2" w:themeTint="99"/>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0B63DD1"/>
    <w:multiLevelType w:val="multilevel"/>
    <w:tmpl w:val="7092F6A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47832"/>
    <w:multiLevelType w:val="hybridMultilevel"/>
    <w:tmpl w:val="D38641A8"/>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38B6278"/>
    <w:multiLevelType w:val="hybridMultilevel"/>
    <w:tmpl w:val="AFF4C75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440818FF"/>
    <w:multiLevelType w:val="hybridMultilevel"/>
    <w:tmpl w:val="226A8DC6"/>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40B2C18"/>
    <w:multiLevelType w:val="hybridMultilevel"/>
    <w:tmpl w:val="980C7CDE"/>
    <w:lvl w:ilvl="0" w:tplc="77D49AA0">
      <w:start w:val="1"/>
      <w:numFmt w:val="lowerLetter"/>
      <w:lvlText w:val="%1)"/>
      <w:lvlJc w:val="left"/>
      <w:pPr>
        <w:ind w:left="720" w:hanging="360"/>
      </w:pPr>
      <w:rPr>
        <w:rFonts w:hint="default"/>
        <w:color w:val="auto"/>
        <w:u w:color="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4675D6C"/>
    <w:multiLevelType w:val="multilevel"/>
    <w:tmpl w:val="2C9CB3B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493411A3"/>
    <w:multiLevelType w:val="hybridMultilevel"/>
    <w:tmpl w:val="A8123536"/>
    <w:lvl w:ilvl="0" w:tplc="3E0E2766">
      <w:start w:val="1"/>
      <w:numFmt w:val="bullet"/>
      <w:lvlText w:val="­"/>
      <w:lvlJc w:val="left"/>
      <w:pPr>
        <w:ind w:left="720" w:hanging="360"/>
      </w:pPr>
      <w:rPr>
        <w:rFonts w:ascii="Courier New" w:hAnsi="Courier New"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A7F3719"/>
    <w:multiLevelType w:val="multilevel"/>
    <w:tmpl w:val="01767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341A34"/>
    <w:multiLevelType w:val="hybridMultilevel"/>
    <w:tmpl w:val="C05E8ED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04D594D"/>
    <w:multiLevelType w:val="hybridMultilevel"/>
    <w:tmpl w:val="4ACCEE4C"/>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43D7DC2"/>
    <w:multiLevelType w:val="hybridMultilevel"/>
    <w:tmpl w:val="EC5662E8"/>
    <w:lvl w:ilvl="0" w:tplc="3E0E2766">
      <w:start w:val="1"/>
      <w:numFmt w:val="bullet"/>
      <w:lvlText w:val="­"/>
      <w:lvlJc w:val="left"/>
      <w:pPr>
        <w:ind w:left="720" w:hanging="360"/>
      </w:pPr>
      <w:rPr>
        <w:rFonts w:ascii="Courier New" w:hAnsi="Courier New" w:hint="default"/>
        <w:color w:val="auto"/>
      </w:rPr>
    </w:lvl>
    <w:lvl w:ilvl="1" w:tplc="C7C4270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88416BB"/>
    <w:multiLevelType w:val="hybridMultilevel"/>
    <w:tmpl w:val="837A7CD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5DF840A9"/>
    <w:multiLevelType w:val="multilevel"/>
    <w:tmpl w:val="4BAEDA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00F7447"/>
    <w:multiLevelType w:val="hybridMultilevel"/>
    <w:tmpl w:val="4052DF24"/>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626C04"/>
    <w:multiLevelType w:val="hybridMultilevel"/>
    <w:tmpl w:val="BA7CD01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0B37D8F"/>
    <w:multiLevelType w:val="hybridMultilevel"/>
    <w:tmpl w:val="53D2F21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30E66EC"/>
    <w:multiLevelType w:val="hybridMultilevel"/>
    <w:tmpl w:val="8BCCBD58"/>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63690908"/>
    <w:multiLevelType w:val="hybridMultilevel"/>
    <w:tmpl w:val="2E724CA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15:restartNumberingAfterBreak="0">
    <w:nsid w:val="64B95910"/>
    <w:multiLevelType w:val="hybridMultilevel"/>
    <w:tmpl w:val="FF0287F0"/>
    <w:lvl w:ilvl="0" w:tplc="15025B30">
      <w:start w:val="1"/>
      <w:numFmt w:val="bullet"/>
      <w:lvlText w:val="­"/>
      <w:lvlJc w:val="left"/>
      <w:pPr>
        <w:ind w:left="720" w:hanging="360"/>
      </w:pPr>
      <w:rPr>
        <w:rFonts w:ascii="Courier New" w:hAnsi="Courier New" w:hint="default"/>
        <w:color w:val="auto"/>
        <w:u w:color="8496B0" w:themeColor="text2" w:themeTint="99"/>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5595044"/>
    <w:multiLevelType w:val="multilevel"/>
    <w:tmpl w:val="01767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59F5549"/>
    <w:multiLevelType w:val="hybridMultilevel"/>
    <w:tmpl w:val="4902207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72F35CB"/>
    <w:multiLevelType w:val="hybridMultilevel"/>
    <w:tmpl w:val="C15A3F10"/>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7DC2BDF"/>
    <w:multiLevelType w:val="hybridMultilevel"/>
    <w:tmpl w:val="B038E074"/>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0" w15:restartNumberingAfterBreak="0">
    <w:nsid w:val="67F8582C"/>
    <w:multiLevelType w:val="hybridMultilevel"/>
    <w:tmpl w:val="BB8A4A9E"/>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83A4B59"/>
    <w:multiLevelType w:val="hybridMultilevel"/>
    <w:tmpl w:val="A146937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9DC6F46"/>
    <w:multiLevelType w:val="hybridMultilevel"/>
    <w:tmpl w:val="45BA533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3" w15:restartNumberingAfterBreak="0">
    <w:nsid w:val="6DBC016B"/>
    <w:multiLevelType w:val="hybridMultilevel"/>
    <w:tmpl w:val="2C88CD22"/>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DF76628"/>
    <w:multiLevelType w:val="hybridMultilevel"/>
    <w:tmpl w:val="B44AF006"/>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5" w15:restartNumberingAfterBreak="0">
    <w:nsid w:val="6E092637"/>
    <w:multiLevelType w:val="hybridMultilevel"/>
    <w:tmpl w:val="07EC6BB4"/>
    <w:lvl w:ilvl="0" w:tplc="4D58A994">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56" w15:restartNumberingAfterBreak="0">
    <w:nsid w:val="70B17DB6"/>
    <w:multiLevelType w:val="hybridMultilevel"/>
    <w:tmpl w:val="E856ED02"/>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161740B"/>
    <w:multiLevelType w:val="hybridMultilevel"/>
    <w:tmpl w:val="1F127B9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3DC105D"/>
    <w:multiLevelType w:val="hybridMultilevel"/>
    <w:tmpl w:val="CAACA23C"/>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3F83C31"/>
    <w:multiLevelType w:val="hybridMultilevel"/>
    <w:tmpl w:val="C9DA5BDA"/>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4065449"/>
    <w:multiLevelType w:val="hybridMultilevel"/>
    <w:tmpl w:val="99EC932C"/>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1" w15:restartNumberingAfterBreak="0">
    <w:nsid w:val="784003F7"/>
    <w:multiLevelType w:val="hybridMultilevel"/>
    <w:tmpl w:val="88940A96"/>
    <w:lvl w:ilvl="0" w:tplc="0BFE4B08">
      <w:start w:val="1"/>
      <w:numFmt w:val="bullet"/>
      <w:lvlText w:val=""/>
      <w:lvlJc w:val="left"/>
      <w:pPr>
        <w:ind w:left="720" w:hanging="360"/>
      </w:pPr>
      <w:rPr>
        <w:rFonts w:ascii="Symbol" w:hAnsi="Symbol" w:hint="default"/>
        <w:color w:val="auto"/>
        <w:sz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8FF1E22"/>
    <w:multiLevelType w:val="hybridMultilevel"/>
    <w:tmpl w:val="52226A8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B3E544D"/>
    <w:multiLevelType w:val="hybridMultilevel"/>
    <w:tmpl w:val="85F44C2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BC04663"/>
    <w:multiLevelType w:val="hybridMultilevel"/>
    <w:tmpl w:val="33BC089C"/>
    <w:lvl w:ilvl="0" w:tplc="77D49AA0">
      <w:start w:val="1"/>
      <w:numFmt w:val="lowerLetter"/>
      <w:lvlText w:val="%1)"/>
      <w:lvlJc w:val="left"/>
      <w:pPr>
        <w:ind w:left="720" w:hanging="360"/>
      </w:pPr>
      <w:rPr>
        <w:rFonts w:hint="default"/>
        <w:color w:val="auto"/>
        <w:u w:color="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FE834E6"/>
    <w:multiLevelType w:val="hybridMultilevel"/>
    <w:tmpl w:val="12104E2C"/>
    <w:lvl w:ilvl="0" w:tplc="3E0E2766">
      <w:start w:val="1"/>
      <w:numFmt w:val="bullet"/>
      <w:lvlText w:val="­"/>
      <w:lvlJc w:val="left"/>
      <w:pPr>
        <w:ind w:left="720" w:hanging="360"/>
      </w:pPr>
      <w:rPr>
        <w:rFonts w:ascii="Courier New" w:hAnsi="Courier New"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56"/>
  </w:num>
  <w:num w:numId="3">
    <w:abstractNumId w:val="23"/>
  </w:num>
  <w:num w:numId="4">
    <w:abstractNumId w:val="61"/>
  </w:num>
  <w:num w:numId="5">
    <w:abstractNumId w:val="22"/>
  </w:num>
  <w:num w:numId="6">
    <w:abstractNumId w:val="10"/>
  </w:num>
  <w:num w:numId="7">
    <w:abstractNumId w:val="41"/>
  </w:num>
  <w:num w:numId="8">
    <w:abstractNumId w:val="13"/>
  </w:num>
  <w:num w:numId="9">
    <w:abstractNumId w:val="44"/>
  </w:num>
  <w:num w:numId="10">
    <w:abstractNumId w:val="35"/>
  </w:num>
  <w:num w:numId="11">
    <w:abstractNumId w:val="4"/>
  </w:num>
  <w:num w:numId="12">
    <w:abstractNumId w:val="40"/>
  </w:num>
  <w:num w:numId="13">
    <w:abstractNumId w:val="8"/>
  </w:num>
  <w:num w:numId="14">
    <w:abstractNumId w:val="9"/>
  </w:num>
  <w:num w:numId="15">
    <w:abstractNumId w:val="62"/>
  </w:num>
  <w:num w:numId="16">
    <w:abstractNumId w:val="63"/>
  </w:num>
  <w:num w:numId="17">
    <w:abstractNumId w:val="38"/>
  </w:num>
  <w:num w:numId="18">
    <w:abstractNumId w:val="3"/>
  </w:num>
  <w:num w:numId="19">
    <w:abstractNumId w:val="47"/>
  </w:num>
  <w:num w:numId="20">
    <w:abstractNumId w:val="57"/>
  </w:num>
  <w:num w:numId="21">
    <w:abstractNumId w:val="29"/>
  </w:num>
  <w:num w:numId="22">
    <w:abstractNumId w:val="42"/>
  </w:num>
  <w:num w:numId="23">
    <w:abstractNumId w:val="17"/>
  </w:num>
  <w:num w:numId="24">
    <w:abstractNumId w:val="2"/>
  </w:num>
  <w:num w:numId="25">
    <w:abstractNumId w:val="43"/>
  </w:num>
  <w:num w:numId="26">
    <w:abstractNumId w:val="53"/>
  </w:num>
  <w:num w:numId="27">
    <w:abstractNumId w:val="16"/>
  </w:num>
  <w:num w:numId="28">
    <w:abstractNumId w:val="50"/>
  </w:num>
  <w:num w:numId="29">
    <w:abstractNumId w:val="19"/>
  </w:num>
  <w:num w:numId="30">
    <w:abstractNumId w:val="60"/>
  </w:num>
  <w:num w:numId="31">
    <w:abstractNumId w:val="51"/>
  </w:num>
  <w:num w:numId="32">
    <w:abstractNumId w:val="14"/>
  </w:num>
  <w:num w:numId="33">
    <w:abstractNumId w:val="6"/>
  </w:num>
  <w:num w:numId="34">
    <w:abstractNumId w:val="7"/>
  </w:num>
  <w:num w:numId="35">
    <w:abstractNumId w:val="20"/>
  </w:num>
  <w:num w:numId="36">
    <w:abstractNumId w:val="52"/>
  </w:num>
  <w:num w:numId="37">
    <w:abstractNumId w:val="15"/>
  </w:num>
  <w:num w:numId="38">
    <w:abstractNumId w:val="25"/>
  </w:num>
  <w:num w:numId="39">
    <w:abstractNumId w:val="5"/>
  </w:num>
  <w:num w:numId="40">
    <w:abstractNumId w:val="24"/>
  </w:num>
  <w:num w:numId="41">
    <w:abstractNumId w:val="31"/>
  </w:num>
  <w:num w:numId="42">
    <w:abstractNumId w:val="64"/>
  </w:num>
  <w:num w:numId="43">
    <w:abstractNumId w:val="1"/>
  </w:num>
  <w:num w:numId="44">
    <w:abstractNumId w:val="48"/>
  </w:num>
  <w:num w:numId="45">
    <w:abstractNumId w:val="59"/>
  </w:num>
  <w:num w:numId="46">
    <w:abstractNumId w:val="27"/>
  </w:num>
  <w:num w:numId="47">
    <w:abstractNumId w:val="34"/>
  </w:num>
  <w:num w:numId="48">
    <w:abstractNumId w:val="37"/>
  </w:num>
  <w:num w:numId="49">
    <w:abstractNumId w:val="0"/>
  </w:num>
  <w:num w:numId="50">
    <w:abstractNumId w:val="33"/>
  </w:num>
  <w:num w:numId="51">
    <w:abstractNumId w:val="65"/>
  </w:num>
  <w:num w:numId="52">
    <w:abstractNumId w:val="36"/>
  </w:num>
  <w:num w:numId="53">
    <w:abstractNumId w:val="54"/>
  </w:num>
  <w:num w:numId="54">
    <w:abstractNumId w:val="28"/>
  </w:num>
  <w:num w:numId="55">
    <w:abstractNumId w:val="30"/>
  </w:num>
  <w:num w:numId="56">
    <w:abstractNumId w:val="58"/>
  </w:num>
  <w:num w:numId="57">
    <w:abstractNumId w:val="49"/>
  </w:num>
  <w:num w:numId="58">
    <w:abstractNumId w:val="11"/>
  </w:num>
  <w:num w:numId="59">
    <w:abstractNumId w:val="18"/>
  </w:num>
  <w:num w:numId="60">
    <w:abstractNumId w:val="21"/>
  </w:num>
  <w:num w:numId="61">
    <w:abstractNumId w:val="55"/>
  </w:num>
  <w:num w:numId="62">
    <w:abstractNumId w:val="45"/>
  </w:num>
  <w:num w:numId="63">
    <w:abstractNumId w:val="26"/>
  </w:num>
  <w:num w:numId="64">
    <w:abstractNumId w:val="39"/>
  </w:num>
  <w:num w:numId="65">
    <w:abstractNumId w:val="46"/>
  </w:num>
  <w:num w:numId="66">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10"/>
    <w:rsid w:val="00037BC4"/>
    <w:rsid w:val="0004426D"/>
    <w:rsid w:val="00047BFE"/>
    <w:rsid w:val="00050BE6"/>
    <w:rsid w:val="00063902"/>
    <w:rsid w:val="000911C8"/>
    <w:rsid w:val="000A6C97"/>
    <w:rsid w:val="000B0761"/>
    <w:rsid w:val="000B326D"/>
    <w:rsid w:val="000D2046"/>
    <w:rsid w:val="000D2375"/>
    <w:rsid w:val="000D5C35"/>
    <w:rsid w:val="000E3452"/>
    <w:rsid w:val="000E61AD"/>
    <w:rsid w:val="000E75E5"/>
    <w:rsid w:val="000F7011"/>
    <w:rsid w:val="00101604"/>
    <w:rsid w:val="00115F84"/>
    <w:rsid w:val="00137A6E"/>
    <w:rsid w:val="001476FC"/>
    <w:rsid w:val="00147E2A"/>
    <w:rsid w:val="00151210"/>
    <w:rsid w:val="00164A9B"/>
    <w:rsid w:val="00187126"/>
    <w:rsid w:val="001929A8"/>
    <w:rsid w:val="001C4B82"/>
    <w:rsid w:val="001E2F73"/>
    <w:rsid w:val="001F0725"/>
    <w:rsid w:val="002025DF"/>
    <w:rsid w:val="00206805"/>
    <w:rsid w:val="00214B76"/>
    <w:rsid w:val="0021731A"/>
    <w:rsid w:val="002176A0"/>
    <w:rsid w:val="002222AB"/>
    <w:rsid w:val="00223B47"/>
    <w:rsid w:val="00227CA6"/>
    <w:rsid w:val="002435B2"/>
    <w:rsid w:val="00243B5B"/>
    <w:rsid w:val="0025040B"/>
    <w:rsid w:val="002611BF"/>
    <w:rsid w:val="0026219B"/>
    <w:rsid w:val="0026582B"/>
    <w:rsid w:val="002764D8"/>
    <w:rsid w:val="0027717F"/>
    <w:rsid w:val="0027799F"/>
    <w:rsid w:val="0028610D"/>
    <w:rsid w:val="00290041"/>
    <w:rsid w:val="00291B59"/>
    <w:rsid w:val="00297818"/>
    <w:rsid w:val="002A2E39"/>
    <w:rsid w:val="002A5918"/>
    <w:rsid w:val="002B401D"/>
    <w:rsid w:val="002C4822"/>
    <w:rsid w:val="002D0B5E"/>
    <w:rsid w:val="002F113E"/>
    <w:rsid w:val="002F5A8A"/>
    <w:rsid w:val="0031350C"/>
    <w:rsid w:val="00313CB3"/>
    <w:rsid w:val="00317660"/>
    <w:rsid w:val="003265D2"/>
    <w:rsid w:val="00341F8A"/>
    <w:rsid w:val="00360137"/>
    <w:rsid w:val="0036158D"/>
    <w:rsid w:val="00394474"/>
    <w:rsid w:val="003A65AB"/>
    <w:rsid w:val="003C41E0"/>
    <w:rsid w:val="003E0496"/>
    <w:rsid w:val="003E4A07"/>
    <w:rsid w:val="003E60D4"/>
    <w:rsid w:val="004017DD"/>
    <w:rsid w:val="00410035"/>
    <w:rsid w:val="00417434"/>
    <w:rsid w:val="00426CA0"/>
    <w:rsid w:val="00433CCE"/>
    <w:rsid w:val="004340E2"/>
    <w:rsid w:val="004502D1"/>
    <w:rsid w:val="00450BAE"/>
    <w:rsid w:val="00465883"/>
    <w:rsid w:val="00472165"/>
    <w:rsid w:val="004851A1"/>
    <w:rsid w:val="00487FA5"/>
    <w:rsid w:val="004A2602"/>
    <w:rsid w:val="004B1CAD"/>
    <w:rsid w:val="004C2A92"/>
    <w:rsid w:val="004D77A2"/>
    <w:rsid w:val="004E30CF"/>
    <w:rsid w:val="004F0697"/>
    <w:rsid w:val="005125BD"/>
    <w:rsid w:val="0053406F"/>
    <w:rsid w:val="005402F2"/>
    <w:rsid w:val="0054673B"/>
    <w:rsid w:val="00555BF5"/>
    <w:rsid w:val="00557FEF"/>
    <w:rsid w:val="00583A87"/>
    <w:rsid w:val="00583FA0"/>
    <w:rsid w:val="005948A4"/>
    <w:rsid w:val="005958DC"/>
    <w:rsid w:val="00596632"/>
    <w:rsid w:val="00596C82"/>
    <w:rsid w:val="00597021"/>
    <w:rsid w:val="005D4E81"/>
    <w:rsid w:val="00607D5B"/>
    <w:rsid w:val="00624C40"/>
    <w:rsid w:val="00631042"/>
    <w:rsid w:val="00637995"/>
    <w:rsid w:val="00640285"/>
    <w:rsid w:val="00645475"/>
    <w:rsid w:val="006511B5"/>
    <w:rsid w:val="006571BA"/>
    <w:rsid w:val="00660228"/>
    <w:rsid w:val="00667A85"/>
    <w:rsid w:val="0067013B"/>
    <w:rsid w:val="006729EE"/>
    <w:rsid w:val="00675C78"/>
    <w:rsid w:val="00676310"/>
    <w:rsid w:val="00682899"/>
    <w:rsid w:val="006860F5"/>
    <w:rsid w:val="006936D2"/>
    <w:rsid w:val="006A57E8"/>
    <w:rsid w:val="006C6260"/>
    <w:rsid w:val="006D004D"/>
    <w:rsid w:val="006D1D3B"/>
    <w:rsid w:val="006E6828"/>
    <w:rsid w:val="007039FA"/>
    <w:rsid w:val="00707150"/>
    <w:rsid w:val="00707A18"/>
    <w:rsid w:val="00726654"/>
    <w:rsid w:val="00727507"/>
    <w:rsid w:val="00742509"/>
    <w:rsid w:val="007635D0"/>
    <w:rsid w:val="0076774C"/>
    <w:rsid w:val="00791847"/>
    <w:rsid w:val="00791A7D"/>
    <w:rsid w:val="007950F0"/>
    <w:rsid w:val="00797AFB"/>
    <w:rsid w:val="007A4805"/>
    <w:rsid w:val="007A7992"/>
    <w:rsid w:val="007B12F0"/>
    <w:rsid w:val="007B2DE5"/>
    <w:rsid w:val="007B57AE"/>
    <w:rsid w:val="007C56F5"/>
    <w:rsid w:val="007D06F8"/>
    <w:rsid w:val="007D15BE"/>
    <w:rsid w:val="007D529B"/>
    <w:rsid w:val="007E0815"/>
    <w:rsid w:val="007E4781"/>
    <w:rsid w:val="008019F7"/>
    <w:rsid w:val="00804B32"/>
    <w:rsid w:val="00804C6F"/>
    <w:rsid w:val="00804E0E"/>
    <w:rsid w:val="00810451"/>
    <w:rsid w:val="0081191A"/>
    <w:rsid w:val="00816FD9"/>
    <w:rsid w:val="00821021"/>
    <w:rsid w:val="00831830"/>
    <w:rsid w:val="00847BC7"/>
    <w:rsid w:val="00892896"/>
    <w:rsid w:val="00896C6F"/>
    <w:rsid w:val="008A042B"/>
    <w:rsid w:val="008C000F"/>
    <w:rsid w:val="008C4499"/>
    <w:rsid w:val="008D659C"/>
    <w:rsid w:val="008E3479"/>
    <w:rsid w:val="008E568B"/>
    <w:rsid w:val="008F1C0F"/>
    <w:rsid w:val="008F69FF"/>
    <w:rsid w:val="009048EF"/>
    <w:rsid w:val="00916451"/>
    <w:rsid w:val="009307FA"/>
    <w:rsid w:val="009325B0"/>
    <w:rsid w:val="009364A9"/>
    <w:rsid w:val="009439EA"/>
    <w:rsid w:val="00960C47"/>
    <w:rsid w:val="009758AA"/>
    <w:rsid w:val="009860BD"/>
    <w:rsid w:val="00991F10"/>
    <w:rsid w:val="00995A87"/>
    <w:rsid w:val="00996FC4"/>
    <w:rsid w:val="009A1F5D"/>
    <w:rsid w:val="009A4B18"/>
    <w:rsid w:val="009C486C"/>
    <w:rsid w:val="00A032C7"/>
    <w:rsid w:val="00A04DF8"/>
    <w:rsid w:val="00A12387"/>
    <w:rsid w:val="00A12726"/>
    <w:rsid w:val="00A249B7"/>
    <w:rsid w:val="00A27B36"/>
    <w:rsid w:val="00A36E5A"/>
    <w:rsid w:val="00A4380B"/>
    <w:rsid w:val="00A447E5"/>
    <w:rsid w:val="00A47C71"/>
    <w:rsid w:val="00A5040D"/>
    <w:rsid w:val="00A56109"/>
    <w:rsid w:val="00A60D3E"/>
    <w:rsid w:val="00A6405F"/>
    <w:rsid w:val="00A7475A"/>
    <w:rsid w:val="00A86250"/>
    <w:rsid w:val="00A90B37"/>
    <w:rsid w:val="00AB3319"/>
    <w:rsid w:val="00AB548C"/>
    <w:rsid w:val="00AB76A5"/>
    <w:rsid w:val="00AC161A"/>
    <w:rsid w:val="00B04592"/>
    <w:rsid w:val="00B05370"/>
    <w:rsid w:val="00B42E5C"/>
    <w:rsid w:val="00B61059"/>
    <w:rsid w:val="00B6516D"/>
    <w:rsid w:val="00B742C1"/>
    <w:rsid w:val="00B83614"/>
    <w:rsid w:val="00B926FE"/>
    <w:rsid w:val="00B969B2"/>
    <w:rsid w:val="00BA5812"/>
    <w:rsid w:val="00BB246C"/>
    <w:rsid w:val="00BC3057"/>
    <w:rsid w:val="00BE2D4E"/>
    <w:rsid w:val="00C01A7F"/>
    <w:rsid w:val="00C11E67"/>
    <w:rsid w:val="00C1274E"/>
    <w:rsid w:val="00C17FC6"/>
    <w:rsid w:val="00C21E84"/>
    <w:rsid w:val="00C23EB4"/>
    <w:rsid w:val="00C2422A"/>
    <w:rsid w:val="00C26179"/>
    <w:rsid w:val="00C309A6"/>
    <w:rsid w:val="00C326B0"/>
    <w:rsid w:val="00C3736C"/>
    <w:rsid w:val="00C40B5E"/>
    <w:rsid w:val="00C428A6"/>
    <w:rsid w:val="00C46F77"/>
    <w:rsid w:val="00C74DA1"/>
    <w:rsid w:val="00C76B85"/>
    <w:rsid w:val="00C774FA"/>
    <w:rsid w:val="00C8655A"/>
    <w:rsid w:val="00C86AED"/>
    <w:rsid w:val="00C86BD4"/>
    <w:rsid w:val="00C8762D"/>
    <w:rsid w:val="00CA66F9"/>
    <w:rsid w:val="00CA7F40"/>
    <w:rsid w:val="00CB1BBD"/>
    <w:rsid w:val="00CE3425"/>
    <w:rsid w:val="00CE3459"/>
    <w:rsid w:val="00CE5225"/>
    <w:rsid w:val="00CF32F3"/>
    <w:rsid w:val="00CF5D8F"/>
    <w:rsid w:val="00D047CC"/>
    <w:rsid w:val="00D05FD4"/>
    <w:rsid w:val="00D063D4"/>
    <w:rsid w:val="00D0675F"/>
    <w:rsid w:val="00D1250E"/>
    <w:rsid w:val="00D20F18"/>
    <w:rsid w:val="00D22DC9"/>
    <w:rsid w:val="00D249DC"/>
    <w:rsid w:val="00D45F86"/>
    <w:rsid w:val="00D47C93"/>
    <w:rsid w:val="00D611ED"/>
    <w:rsid w:val="00D6125F"/>
    <w:rsid w:val="00D72DFB"/>
    <w:rsid w:val="00D917BF"/>
    <w:rsid w:val="00D94190"/>
    <w:rsid w:val="00DA5E1C"/>
    <w:rsid w:val="00DB35DD"/>
    <w:rsid w:val="00DB749A"/>
    <w:rsid w:val="00DD13CA"/>
    <w:rsid w:val="00DD33A4"/>
    <w:rsid w:val="00DE564A"/>
    <w:rsid w:val="00DF1A07"/>
    <w:rsid w:val="00DF4BE4"/>
    <w:rsid w:val="00DF7908"/>
    <w:rsid w:val="00E24925"/>
    <w:rsid w:val="00E256C8"/>
    <w:rsid w:val="00E27F02"/>
    <w:rsid w:val="00E31174"/>
    <w:rsid w:val="00E36752"/>
    <w:rsid w:val="00E37706"/>
    <w:rsid w:val="00E4295D"/>
    <w:rsid w:val="00E52ABF"/>
    <w:rsid w:val="00E53446"/>
    <w:rsid w:val="00E76AA3"/>
    <w:rsid w:val="00E80488"/>
    <w:rsid w:val="00E94355"/>
    <w:rsid w:val="00E95EA6"/>
    <w:rsid w:val="00EA56D4"/>
    <w:rsid w:val="00EB6847"/>
    <w:rsid w:val="00EC0651"/>
    <w:rsid w:val="00EE324D"/>
    <w:rsid w:val="00EE6EA4"/>
    <w:rsid w:val="00F10F70"/>
    <w:rsid w:val="00F30D2D"/>
    <w:rsid w:val="00F477F5"/>
    <w:rsid w:val="00F57795"/>
    <w:rsid w:val="00F63A37"/>
    <w:rsid w:val="00F94E39"/>
    <w:rsid w:val="00F96C9B"/>
    <w:rsid w:val="00FA0AA4"/>
    <w:rsid w:val="00FA478B"/>
    <w:rsid w:val="00FA57C0"/>
    <w:rsid w:val="00FA7518"/>
    <w:rsid w:val="00FC7F38"/>
    <w:rsid w:val="00FD0EAB"/>
    <w:rsid w:val="00FD65BD"/>
    <w:rsid w:val="00FF179F"/>
    <w:rsid w:val="00FF4578"/>
    <w:rsid w:val="00FF74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E04A"/>
  <w15:docId w15:val="{4DB29CEA-367B-41CC-9409-044720E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121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6729EE"/>
    <w:pPr>
      <w:keepNext/>
      <w:jc w:val="center"/>
      <w:outlineLvl w:val="0"/>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5040B"/>
    <w:rPr>
      <w:rFonts w:ascii="Tahoma" w:hAnsi="Tahoma" w:cs="Tahoma"/>
      <w:sz w:val="16"/>
      <w:szCs w:val="16"/>
    </w:rPr>
  </w:style>
  <w:style w:type="character" w:customStyle="1" w:styleId="BuborkszvegChar">
    <w:name w:val="Buborékszöveg Char"/>
    <w:basedOn w:val="Bekezdsalapbettpusa"/>
    <w:link w:val="Buborkszveg"/>
    <w:uiPriority w:val="99"/>
    <w:semiHidden/>
    <w:rsid w:val="0025040B"/>
    <w:rPr>
      <w:rFonts w:ascii="Tahoma" w:eastAsia="Times New Roman" w:hAnsi="Tahoma" w:cs="Tahoma"/>
      <w:sz w:val="16"/>
      <w:szCs w:val="16"/>
      <w:lang w:eastAsia="hu-HU"/>
    </w:rPr>
  </w:style>
  <w:style w:type="paragraph" w:styleId="Listaszerbekezds">
    <w:name w:val="List Paragraph"/>
    <w:basedOn w:val="Norml"/>
    <w:uiPriority w:val="34"/>
    <w:qFormat/>
    <w:rsid w:val="006571BA"/>
    <w:pPr>
      <w:spacing w:after="200" w:line="276" w:lineRule="auto"/>
      <w:ind w:left="720"/>
      <w:contextualSpacing/>
    </w:pPr>
    <w:rPr>
      <w:rFonts w:ascii="Calibri" w:eastAsia="Calibri" w:hAnsi="Calibri" w:cs="Calibri"/>
      <w:sz w:val="22"/>
      <w:szCs w:val="22"/>
      <w:lang w:eastAsia="en-US"/>
    </w:rPr>
  </w:style>
  <w:style w:type="paragraph" w:customStyle="1" w:styleId="sajat">
    <w:name w:val="sajat"/>
    <w:basedOn w:val="Norml"/>
    <w:rsid w:val="00426CA0"/>
    <w:pPr>
      <w:tabs>
        <w:tab w:val="left" w:pos="737"/>
      </w:tabs>
      <w:overflowPunct w:val="0"/>
      <w:autoSpaceDE w:val="0"/>
      <w:autoSpaceDN w:val="0"/>
      <w:adjustRightInd w:val="0"/>
      <w:textAlignment w:val="baseline"/>
    </w:pPr>
    <w:rPr>
      <w:rFonts w:ascii="Brooklyn_Hun" w:hAnsi="Brooklyn_Hun"/>
      <w:szCs w:val="20"/>
      <w:lang w:val="da-DK"/>
    </w:rPr>
  </w:style>
  <w:style w:type="paragraph" w:styleId="HTML-kntformzott">
    <w:name w:val="HTML Preformatted"/>
    <w:basedOn w:val="Norml"/>
    <w:link w:val="HTML-kntformzottChar"/>
    <w:uiPriority w:val="99"/>
    <w:unhideWhenUsed/>
    <w:rsid w:val="0042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426CA0"/>
    <w:rPr>
      <w:rFonts w:ascii="Courier New" w:eastAsia="Times New Roman" w:hAnsi="Courier New" w:cs="Courier New"/>
      <w:sz w:val="20"/>
      <w:szCs w:val="20"/>
      <w:lang w:eastAsia="hu-HU"/>
    </w:rPr>
  </w:style>
  <w:style w:type="paragraph" w:styleId="Szvegtrzsbehzssal">
    <w:name w:val="Body Text Indent"/>
    <w:basedOn w:val="Norml"/>
    <w:link w:val="SzvegtrzsbehzssalChar"/>
    <w:rsid w:val="00426CA0"/>
    <w:pPr>
      <w:spacing w:after="120"/>
      <w:ind w:firstLine="709"/>
      <w:jc w:val="both"/>
    </w:pPr>
    <w:rPr>
      <w:szCs w:val="20"/>
    </w:rPr>
  </w:style>
  <w:style w:type="character" w:customStyle="1" w:styleId="SzvegtrzsbehzssalChar">
    <w:name w:val="Szövegtörzs behúzással Char"/>
    <w:basedOn w:val="Bekezdsalapbettpusa"/>
    <w:link w:val="Szvegtrzsbehzssal"/>
    <w:rsid w:val="00426CA0"/>
    <w:rPr>
      <w:rFonts w:ascii="Times New Roman" w:eastAsia="Times New Roman" w:hAnsi="Times New Roman" w:cs="Times New Roman"/>
      <w:sz w:val="24"/>
      <w:szCs w:val="20"/>
      <w:lang w:eastAsia="hu-HU"/>
    </w:rPr>
  </w:style>
  <w:style w:type="paragraph" w:styleId="Normlbehzs">
    <w:name w:val="Normal Indent"/>
    <w:basedOn w:val="Norml"/>
    <w:uiPriority w:val="99"/>
    <w:rsid w:val="00F96C9B"/>
    <w:pPr>
      <w:autoSpaceDE w:val="0"/>
      <w:autoSpaceDN w:val="0"/>
      <w:ind w:left="567" w:firstLine="238"/>
    </w:pPr>
    <w:rPr>
      <w:rFonts w:ascii="Garamond" w:hAnsi="Garamond" w:cs="Garamond"/>
      <w:lang w:val="en-GB"/>
    </w:rPr>
  </w:style>
  <w:style w:type="paragraph" w:styleId="Szvegtrzs">
    <w:name w:val="Body Text"/>
    <w:basedOn w:val="Norml"/>
    <w:link w:val="SzvegtrzsChar"/>
    <w:uiPriority w:val="99"/>
    <w:unhideWhenUsed/>
    <w:rsid w:val="004502D1"/>
    <w:pPr>
      <w:spacing w:after="120"/>
    </w:pPr>
  </w:style>
  <w:style w:type="character" w:customStyle="1" w:styleId="SzvegtrzsChar">
    <w:name w:val="Szövegtörzs Char"/>
    <w:basedOn w:val="Bekezdsalapbettpusa"/>
    <w:link w:val="Szvegtrzs"/>
    <w:uiPriority w:val="99"/>
    <w:rsid w:val="004502D1"/>
    <w:rPr>
      <w:rFonts w:ascii="Times New Roman" w:eastAsia="Times New Roman" w:hAnsi="Times New Roman" w:cs="Times New Roman"/>
      <w:sz w:val="24"/>
      <w:szCs w:val="24"/>
      <w:lang w:eastAsia="hu-HU"/>
    </w:rPr>
  </w:style>
  <w:style w:type="paragraph" w:customStyle="1" w:styleId="Alaprtelmezett">
    <w:name w:val="Alapértelmezett"/>
    <w:rsid w:val="004502D1"/>
    <w:pPr>
      <w:tabs>
        <w:tab w:val="left" w:pos="709"/>
      </w:tabs>
      <w:suppressAutoHyphens/>
      <w:spacing w:after="0" w:line="100" w:lineRule="atLeast"/>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9"/>
    <w:rsid w:val="006729EE"/>
    <w:rPr>
      <w:rFonts w:ascii="Times New Roman" w:eastAsia="Times New Roman" w:hAnsi="Times New Roman" w:cs="Times New Roman"/>
      <w:i/>
      <w:iCs/>
      <w:sz w:val="24"/>
      <w:szCs w:val="24"/>
      <w:lang w:eastAsia="hu-HU"/>
    </w:rPr>
  </w:style>
  <w:style w:type="paragraph" w:customStyle="1" w:styleId="Normlbehzs1">
    <w:name w:val="Normál behúzás1"/>
    <w:rsid w:val="00B04592"/>
    <w:pPr>
      <w:suppressAutoHyphens/>
      <w:spacing w:after="0" w:line="240" w:lineRule="auto"/>
      <w:ind w:left="567" w:firstLine="238"/>
    </w:pPr>
    <w:rPr>
      <w:rFonts w:ascii="Garamond" w:eastAsia="Droid Sans Fallback" w:hAnsi="Garamond" w:cs="Liberation Serif"/>
      <w:color w:val="000000"/>
      <w:kern w:val="1"/>
      <w:sz w:val="24"/>
      <w:szCs w:val="24"/>
      <w:lang w:val="en-GB" w:eastAsia="hu-HU"/>
    </w:rPr>
  </w:style>
  <w:style w:type="paragraph" w:styleId="Szvegtrzs2">
    <w:name w:val="Body Text 2"/>
    <w:basedOn w:val="Norml"/>
    <w:link w:val="Szvegtrzs2Char"/>
    <w:uiPriority w:val="99"/>
    <w:semiHidden/>
    <w:unhideWhenUsed/>
    <w:rsid w:val="00707A18"/>
    <w:pPr>
      <w:spacing w:after="120" w:line="480" w:lineRule="auto"/>
    </w:pPr>
  </w:style>
  <w:style w:type="character" w:customStyle="1" w:styleId="Szvegtrzs2Char">
    <w:name w:val="Szövegtörzs 2 Char"/>
    <w:basedOn w:val="Bekezdsalapbettpusa"/>
    <w:link w:val="Szvegtrzs2"/>
    <w:uiPriority w:val="99"/>
    <w:semiHidden/>
    <w:rsid w:val="00707A18"/>
    <w:rPr>
      <w:rFonts w:ascii="Times New Roman" w:eastAsia="Times New Roman" w:hAnsi="Times New Roman" w:cs="Times New Roman"/>
      <w:sz w:val="24"/>
      <w:szCs w:val="24"/>
      <w:lang w:eastAsia="hu-HU"/>
    </w:rPr>
  </w:style>
  <w:style w:type="paragraph" w:customStyle="1" w:styleId="Default">
    <w:name w:val="Default"/>
    <w:rsid w:val="00FD65B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Normlbehzs2">
    <w:name w:val="Normál behúzás2"/>
    <w:rsid w:val="00D45F86"/>
    <w:pPr>
      <w:suppressAutoHyphens/>
      <w:spacing w:after="0" w:line="240" w:lineRule="auto"/>
      <w:ind w:left="567" w:firstLine="238"/>
    </w:pPr>
    <w:rPr>
      <w:rFonts w:ascii="Garamond" w:eastAsia="Droid Sans Fallback" w:hAnsi="Garamond" w:cs="Liberation Serif"/>
      <w:color w:val="000000"/>
      <w:kern w:val="1"/>
      <w:sz w:val="24"/>
      <w:szCs w:val="24"/>
      <w:lang w:val="en-GB" w:eastAsia="hu-HU"/>
    </w:rPr>
  </w:style>
  <w:style w:type="character" w:customStyle="1" w:styleId="sz1cegnev">
    <w:name w:val="sz1cegnev"/>
    <w:basedOn w:val="Bekezdsalapbettpusa"/>
    <w:uiPriority w:val="1"/>
    <w:semiHidden/>
    <w:qFormat/>
    <w:rsid w:val="00A032C7"/>
    <w:rPr>
      <w:rFonts w:cs="Times New Roman"/>
    </w:rPr>
  </w:style>
  <w:style w:type="character" w:customStyle="1" w:styleId="irodalomj">
    <w:name w:val="irodalomj"/>
    <w:basedOn w:val="Bekezdsalapbettpusa"/>
    <w:uiPriority w:val="1"/>
    <w:semiHidden/>
    <w:qFormat/>
    <w:rsid w:val="00A032C7"/>
    <w:rPr>
      <w:rFonts w:cs="Times New Roman"/>
      <w:color w:val="1F497D"/>
      <w:sz w:val="32"/>
    </w:rPr>
  </w:style>
  <w:style w:type="character" w:styleId="Hiperhivatkozs">
    <w:name w:val="Hyperlink"/>
    <w:uiPriority w:val="99"/>
    <w:unhideWhenUsed/>
    <w:rsid w:val="0026219B"/>
    <w:rPr>
      <w:color w:val="0000FF"/>
      <w:u w:val="single"/>
    </w:rPr>
  </w:style>
  <w:style w:type="paragraph" w:customStyle="1" w:styleId="Lers">
    <w:name w:val="Leírás"/>
    <w:basedOn w:val="Norml"/>
    <w:uiPriority w:val="99"/>
    <w:rsid w:val="0026219B"/>
    <w:pPr>
      <w:widowControl w:val="0"/>
      <w:autoSpaceDE w:val="0"/>
      <w:autoSpaceDN w:val="0"/>
      <w:spacing w:before="40" w:after="40"/>
      <w:jc w:val="both"/>
    </w:pPr>
    <w:rPr>
      <w:rFonts w:ascii="Arial" w:hAnsi="Arial" w:cs="Arial"/>
      <w:sz w:val="20"/>
      <w:szCs w:val="20"/>
    </w:rPr>
  </w:style>
  <w:style w:type="paragraph" w:styleId="lfej">
    <w:name w:val="header"/>
    <w:basedOn w:val="Norml"/>
    <w:link w:val="lfejChar"/>
    <w:uiPriority w:val="99"/>
    <w:unhideWhenUsed/>
    <w:rsid w:val="0026219B"/>
    <w:pPr>
      <w:tabs>
        <w:tab w:val="center" w:pos="4536"/>
        <w:tab w:val="right" w:pos="9072"/>
      </w:tabs>
    </w:pPr>
  </w:style>
  <w:style w:type="character" w:customStyle="1" w:styleId="lfejChar">
    <w:name w:val="Élőfej Char"/>
    <w:basedOn w:val="Bekezdsalapbettpusa"/>
    <w:link w:val="lfej"/>
    <w:uiPriority w:val="99"/>
    <w:rsid w:val="0026219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6219B"/>
    <w:pPr>
      <w:tabs>
        <w:tab w:val="center" w:pos="4536"/>
        <w:tab w:val="right" w:pos="9072"/>
      </w:tabs>
    </w:pPr>
  </w:style>
  <w:style w:type="character" w:customStyle="1" w:styleId="llbChar">
    <w:name w:val="Élőláb Char"/>
    <w:basedOn w:val="Bekezdsalapbettpusa"/>
    <w:link w:val="llb"/>
    <w:uiPriority w:val="99"/>
    <w:rsid w:val="0026219B"/>
    <w:rPr>
      <w:rFonts w:ascii="Times New Roman" w:eastAsia="Times New Roman" w:hAnsi="Times New Roman" w:cs="Times New Roman"/>
      <w:sz w:val="24"/>
      <w:szCs w:val="24"/>
      <w:lang w:eastAsia="hu-HU"/>
    </w:rPr>
  </w:style>
  <w:style w:type="paragraph" w:customStyle="1" w:styleId="4mtantargy">
    <w:name w:val="4m tantargy"/>
    <w:basedOn w:val="Norml"/>
    <w:rsid w:val="0081191A"/>
    <w:pPr>
      <w:suppressAutoHyphens/>
      <w:jc w:val="both"/>
    </w:pPr>
    <w:rPr>
      <w:b/>
      <w:sz w:val="20"/>
      <w:szCs w:val="20"/>
      <w:lang w:eastAsia="ar-SA"/>
    </w:rPr>
  </w:style>
  <w:style w:type="table" w:styleId="Rcsostblzat">
    <w:name w:val="Table Grid"/>
    <w:basedOn w:val="Normltblzat"/>
    <w:uiPriority w:val="59"/>
    <w:rsid w:val="0090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Bekezdsalapbettpusa"/>
    <w:rsid w:val="00742509"/>
  </w:style>
  <w:style w:type="paragraph" w:styleId="NormlWeb">
    <w:name w:val="Normal (Web)"/>
    <w:basedOn w:val="Norml"/>
    <w:uiPriority w:val="99"/>
    <w:unhideWhenUsed/>
    <w:rsid w:val="00063902"/>
    <w:pPr>
      <w:spacing w:before="100" w:beforeAutospacing="1" w:after="100" w:afterAutospacing="1"/>
    </w:pPr>
  </w:style>
  <w:style w:type="character" w:customStyle="1" w:styleId="apple-converted-space">
    <w:name w:val="apple-converted-space"/>
    <w:basedOn w:val="Bekezdsalapbettpusa"/>
    <w:rsid w:val="008E3479"/>
  </w:style>
  <w:style w:type="character" w:styleId="Kiemels2">
    <w:name w:val="Strong"/>
    <w:basedOn w:val="Bekezdsalapbettpusa"/>
    <w:uiPriority w:val="22"/>
    <w:qFormat/>
    <w:rsid w:val="0048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8856">
      <w:bodyDiv w:val="1"/>
      <w:marLeft w:val="0"/>
      <w:marRight w:val="0"/>
      <w:marTop w:val="0"/>
      <w:marBottom w:val="0"/>
      <w:divBdr>
        <w:top w:val="none" w:sz="0" w:space="0" w:color="auto"/>
        <w:left w:val="none" w:sz="0" w:space="0" w:color="auto"/>
        <w:bottom w:val="none" w:sz="0" w:space="0" w:color="auto"/>
        <w:right w:val="none" w:sz="0" w:space="0" w:color="auto"/>
      </w:divBdr>
    </w:div>
    <w:div w:id="290748555">
      <w:bodyDiv w:val="1"/>
      <w:marLeft w:val="0"/>
      <w:marRight w:val="0"/>
      <w:marTop w:val="0"/>
      <w:marBottom w:val="0"/>
      <w:divBdr>
        <w:top w:val="none" w:sz="0" w:space="0" w:color="auto"/>
        <w:left w:val="none" w:sz="0" w:space="0" w:color="auto"/>
        <w:bottom w:val="none" w:sz="0" w:space="0" w:color="auto"/>
        <w:right w:val="none" w:sz="0" w:space="0" w:color="auto"/>
      </w:divBdr>
    </w:div>
    <w:div w:id="658576708">
      <w:bodyDiv w:val="1"/>
      <w:marLeft w:val="0"/>
      <w:marRight w:val="0"/>
      <w:marTop w:val="0"/>
      <w:marBottom w:val="0"/>
      <w:divBdr>
        <w:top w:val="none" w:sz="0" w:space="0" w:color="auto"/>
        <w:left w:val="none" w:sz="0" w:space="0" w:color="auto"/>
        <w:bottom w:val="none" w:sz="0" w:space="0" w:color="auto"/>
        <w:right w:val="none" w:sz="0" w:space="0" w:color="auto"/>
      </w:divBdr>
      <w:divsChild>
        <w:div w:id="1821728252">
          <w:marLeft w:val="1325"/>
          <w:marRight w:val="0"/>
          <w:marTop w:val="67"/>
          <w:marBottom w:val="67"/>
          <w:divBdr>
            <w:top w:val="none" w:sz="0" w:space="0" w:color="auto"/>
            <w:left w:val="none" w:sz="0" w:space="0" w:color="auto"/>
            <w:bottom w:val="none" w:sz="0" w:space="0" w:color="auto"/>
            <w:right w:val="none" w:sz="0" w:space="0" w:color="auto"/>
          </w:divBdr>
        </w:div>
      </w:divsChild>
    </w:div>
    <w:div w:id="689768361">
      <w:bodyDiv w:val="1"/>
      <w:marLeft w:val="0"/>
      <w:marRight w:val="0"/>
      <w:marTop w:val="0"/>
      <w:marBottom w:val="0"/>
      <w:divBdr>
        <w:top w:val="none" w:sz="0" w:space="0" w:color="auto"/>
        <w:left w:val="none" w:sz="0" w:space="0" w:color="auto"/>
        <w:bottom w:val="none" w:sz="0" w:space="0" w:color="auto"/>
        <w:right w:val="none" w:sz="0" w:space="0" w:color="auto"/>
      </w:divBdr>
    </w:div>
    <w:div w:id="712463096">
      <w:bodyDiv w:val="1"/>
      <w:marLeft w:val="0"/>
      <w:marRight w:val="0"/>
      <w:marTop w:val="0"/>
      <w:marBottom w:val="0"/>
      <w:divBdr>
        <w:top w:val="none" w:sz="0" w:space="0" w:color="auto"/>
        <w:left w:val="none" w:sz="0" w:space="0" w:color="auto"/>
        <w:bottom w:val="none" w:sz="0" w:space="0" w:color="auto"/>
        <w:right w:val="none" w:sz="0" w:space="0" w:color="auto"/>
      </w:divBdr>
    </w:div>
    <w:div w:id="812604419">
      <w:bodyDiv w:val="1"/>
      <w:marLeft w:val="0"/>
      <w:marRight w:val="0"/>
      <w:marTop w:val="0"/>
      <w:marBottom w:val="0"/>
      <w:divBdr>
        <w:top w:val="none" w:sz="0" w:space="0" w:color="auto"/>
        <w:left w:val="none" w:sz="0" w:space="0" w:color="auto"/>
        <w:bottom w:val="none" w:sz="0" w:space="0" w:color="auto"/>
        <w:right w:val="none" w:sz="0" w:space="0" w:color="auto"/>
      </w:divBdr>
    </w:div>
    <w:div w:id="1364213112">
      <w:bodyDiv w:val="1"/>
      <w:marLeft w:val="0"/>
      <w:marRight w:val="0"/>
      <w:marTop w:val="0"/>
      <w:marBottom w:val="0"/>
      <w:divBdr>
        <w:top w:val="none" w:sz="0" w:space="0" w:color="auto"/>
        <w:left w:val="none" w:sz="0" w:space="0" w:color="auto"/>
        <w:bottom w:val="none" w:sz="0" w:space="0" w:color="auto"/>
        <w:right w:val="none" w:sz="0" w:space="0" w:color="auto"/>
      </w:divBdr>
    </w:div>
    <w:div w:id="1824082109">
      <w:bodyDiv w:val="1"/>
      <w:marLeft w:val="0"/>
      <w:marRight w:val="0"/>
      <w:marTop w:val="0"/>
      <w:marBottom w:val="0"/>
      <w:divBdr>
        <w:top w:val="none" w:sz="0" w:space="0" w:color="auto"/>
        <w:left w:val="none" w:sz="0" w:space="0" w:color="auto"/>
        <w:bottom w:val="none" w:sz="0" w:space="0" w:color="auto"/>
        <w:right w:val="none" w:sz="0" w:space="0" w:color="auto"/>
      </w:divBdr>
    </w:div>
    <w:div w:id="2048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5906-B89F-47E0-B325-4E3BA580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6302</Words>
  <Characters>43491</Characters>
  <Application>Microsoft Office Word</Application>
  <DocSecurity>0</DocSecurity>
  <Lines>362</Lines>
  <Paragraphs>99</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Óbudai Egyetem KVK MTI</Company>
  <LinksUpToDate>false</LinksUpToDate>
  <CharactersWithSpaces>49694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Lendvay Marianna</dc:creator>
  <cp:lastModifiedBy>Békefi Teodóra</cp:lastModifiedBy>
  <cp:revision>3</cp:revision>
  <cp:lastPrinted>2017-03-03T14:23:00Z</cp:lastPrinted>
  <dcterms:created xsi:type="dcterms:W3CDTF">2021-08-30T09:28:00Z</dcterms:created>
  <dcterms:modified xsi:type="dcterms:W3CDTF">2021-08-30T11:41:00Z</dcterms:modified>
</cp:coreProperties>
</file>