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480" w:lineRule="auto"/>
        <w:jc w:val="center"/>
        <w:rPr>
          <w:b w:val="1"/>
          <w:smallCaps w:val="1"/>
        </w:rPr>
      </w:pPr>
      <w:r w:rsidDel="00000000" w:rsidR="00000000" w:rsidRPr="00000000">
        <w:rPr>
          <w:b w:val="1"/>
          <w:smallCaps w:val="1"/>
          <w:sz w:val="48"/>
          <w:szCs w:val="48"/>
        </w:rPr>
        <w:drawing>
          <wp:inline distB="0" distT="0" distL="0" distR="0">
            <wp:extent cx="3573780" cy="1150620"/>
            <wp:effectExtent b="0" l="0" r="0" t="0"/>
            <wp:docPr descr="Leírás: BMEkicsi2" id="2" name="image1.jpg"/>
            <a:graphic>
              <a:graphicData uri="http://schemas.openxmlformats.org/drawingml/2006/picture">
                <pic:pic>
                  <pic:nvPicPr>
                    <pic:cNvPr descr="Leírás: BMEkicsi2" id="0" name="image1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73780" cy="11506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smallCaps w:val="1"/>
          <w:rtl w:val="0"/>
        </w:rPr>
        <w:t xml:space="preserve"> </w:t>
        <w:br w:type="textWrapping"/>
      </w:r>
    </w:p>
    <w:p w:rsidR="00000000" w:rsidDel="00000000" w:rsidP="00000000" w:rsidRDefault="00000000" w:rsidRPr="00000000" w14:paraId="00000002">
      <w:pPr>
        <w:spacing w:after="480" w:lineRule="auto"/>
        <w:jc w:val="center"/>
        <w:rPr>
          <w:b w:val="1"/>
          <w:smallCaps w:val="1"/>
        </w:rPr>
      </w:pPr>
      <w:r w:rsidDel="00000000" w:rsidR="00000000" w:rsidRPr="00000000">
        <w:rPr>
          <w:b w:val="1"/>
          <w:smallCaps w:val="1"/>
          <w:rtl w:val="0"/>
        </w:rPr>
        <w:t xml:space="preserve">Budapesti Műszaki és Gazdaságtudományi Egyetem</w:t>
      </w:r>
    </w:p>
    <w:p w:rsidR="00000000" w:rsidDel="00000000" w:rsidP="00000000" w:rsidRDefault="00000000" w:rsidRPr="00000000" w14:paraId="00000003">
      <w:pPr>
        <w:spacing w:before="6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Gazdaság- és Társadalomtudományi Kar</w:t>
      </w:r>
    </w:p>
    <w:p w:rsidR="00000000" w:rsidDel="00000000" w:rsidP="00000000" w:rsidRDefault="00000000" w:rsidRPr="00000000" w14:paraId="00000004">
      <w:pPr>
        <w:spacing w:before="62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Műszaki Pedagógia Tanszék</w:t>
      </w:r>
    </w:p>
    <w:p w:rsidR="00000000" w:rsidDel="00000000" w:rsidP="00000000" w:rsidRDefault="00000000" w:rsidRPr="00000000" w14:paraId="00000005">
      <w:pPr>
        <w:spacing w:after="3402" w:before="62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Szakoktató szak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80" w:before="120" w:line="360" w:lineRule="auto"/>
        <w:ind w:left="0" w:right="0" w:firstLine="0"/>
        <w:jc w:val="center"/>
        <w:rPr>
          <w:b w:val="1"/>
          <w:i w:val="0"/>
          <w:smallCaps w:val="1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1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Portfolió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80" w:before="120" w:line="360" w:lineRule="auto"/>
        <w:ind w:left="0" w:right="0" w:firstLine="0"/>
        <w:jc w:val="center"/>
        <w:rPr>
          <w:b w:val="1"/>
          <w:i w:val="0"/>
          <w:smallCaps w:val="1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567" w:firstLine="0"/>
        <w:jc w:val="right"/>
        <w:rPr>
          <w:b w:val="1"/>
          <w:i w:val="1"/>
          <w:sz w:val="28"/>
          <w:szCs w:val="28"/>
          <w:highlight w:val="yellow"/>
        </w:rPr>
      </w:pPr>
      <w:r w:rsidDel="00000000" w:rsidR="00000000" w:rsidRPr="00000000">
        <w:rPr>
          <w:b w:val="1"/>
          <w:i w:val="1"/>
          <w:sz w:val="28"/>
          <w:szCs w:val="28"/>
          <w:highlight w:val="yellow"/>
          <w:rtl w:val="0"/>
        </w:rPr>
        <w:t xml:space="preserve">szerző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567" w:firstLine="0"/>
        <w:jc w:val="right"/>
        <w:rPr>
          <w:b w:val="1"/>
          <w:i w:val="1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  <w:sectPr>
          <w:footerReference r:id="rId9" w:type="default"/>
          <w:pgSz w:h="16837" w:w="11905" w:orient="portrait"/>
          <w:pgMar w:bottom="1276" w:top="1276" w:left="1134" w:right="1134" w:header="1276" w:footer="1276"/>
          <w:pgNumType w:start="1"/>
        </w:sectPr>
      </w:pPr>
      <w:r w:rsidDel="00000000" w:rsidR="00000000" w:rsidRPr="00000000">
        <w:rPr>
          <w:b w:val="1"/>
          <w:i w:val="1"/>
          <w:sz w:val="28"/>
          <w:szCs w:val="28"/>
          <w:highlight w:val="yellow"/>
          <w:rtl w:val="0"/>
        </w:rPr>
        <w:t xml:space="preserve">évszám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59" w:lineRule="auto"/>
        <w:ind w:left="720" w:right="0" w:hanging="360"/>
        <w:jc w:val="left"/>
        <w:rPr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Tartalom</w:t>
      </w:r>
    </w:p>
    <w:p w:rsidR="00000000" w:rsidDel="00000000" w:rsidP="00000000" w:rsidRDefault="00000000" w:rsidRPr="00000000" w14:paraId="0000000B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59" w:lineRule="auto"/>
        <w:ind w:left="720" w:right="0" w:hanging="360"/>
        <w:jc w:val="left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0C">
          <w:pPr>
            <w:widowControl w:val="0"/>
            <w:tabs>
              <w:tab w:val="right" w:leader="none" w:pos="12000"/>
            </w:tabs>
            <w:spacing w:after="0" w:before="60" w:line="240" w:lineRule="auto"/>
            <w:jc w:val="left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\t "Heading 1,1,Heading 2,2,Heading 3,3,"</w:instrText>
            <w:fldChar w:fldCharType="separate"/>
          </w:r>
          <w:hyperlink w:anchor="_heading=h.30j0zll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Bemutatkozás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D">
          <w:pPr>
            <w:widowControl w:val="0"/>
            <w:tabs>
              <w:tab w:val="right" w:leader="none" w:pos="12000"/>
            </w:tabs>
            <w:spacing w:after="0" w:before="60" w:line="240" w:lineRule="auto"/>
            <w:jc w:val="left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fob9te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Szakmai motivációm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E">
          <w:pPr>
            <w:widowControl w:val="0"/>
            <w:tabs>
              <w:tab w:val="right" w:leader="none" w:pos="12000"/>
            </w:tabs>
            <w:spacing w:after="0" w:before="60" w:line="240" w:lineRule="auto"/>
            <w:jc w:val="left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b0w4klt7cawa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Hospitálásaim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F">
          <w:pPr>
            <w:widowControl w:val="0"/>
            <w:tabs>
              <w:tab w:val="right" w:leader="none" w:pos="12000"/>
            </w:tabs>
            <w:spacing w:after="0" w:before="60" w:line="240" w:lineRule="auto"/>
            <w:jc w:val="left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r9x7h1cvzjqd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A tanítási gyakorlatom helyszíne(i)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0">
          <w:pPr>
            <w:widowControl w:val="0"/>
            <w:tabs>
              <w:tab w:val="right" w:leader="none" w:pos="12000"/>
            </w:tabs>
            <w:spacing w:after="0" w:before="60" w:line="240" w:lineRule="auto"/>
            <w:jc w:val="left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xcytpi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Tanítási gyakorlatom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1">
          <w:pPr>
            <w:widowControl w:val="0"/>
            <w:tabs>
              <w:tab w:val="right" w:leader="none" w:pos="12000"/>
            </w:tabs>
            <w:spacing w:after="0" w:before="60" w:line="240" w:lineRule="auto"/>
            <w:jc w:val="left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8h4qwu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 Szakmai gyakorlatom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2">
          <w:pPr>
            <w:widowControl w:val="0"/>
            <w:tabs>
              <w:tab w:val="right" w:leader="none" w:pos="12000"/>
            </w:tabs>
            <w:spacing w:after="0" w:before="60" w:line="240" w:lineRule="auto"/>
            <w:jc w:val="left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nmf14n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 Önreflexió, önfejlesztés, zárógondolatok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3">
          <w:pPr>
            <w:widowControl w:val="0"/>
            <w:tabs>
              <w:tab w:val="right" w:leader="none" w:pos="12000"/>
            </w:tabs>
            <w:spacing w:after="0" w:before="60" w:line="240" w:lineRule="auto"/>
            <w:jc w:val="left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7m2jsg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 Mellékletek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14">
      <w:pPr>
        <w:spacing w:after="160" w:before="0" w:line="259" w:lineRule="auto"/>
        <w:jc w:val="left"/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1"/>
        <w:keepNext w:val="1"/>
        <w:keepLines w:val="1"/>
        <w:numPr>
          <w:ilvl w:val="0"/>
          <w:numId w:val="1"/>
        </w:numPr>
        <w:spacing w:after="240" w:before="240" w:lineRule="auto"/>
        <w:ind w:left="720" w:hanging="360"/>
        <w:rPr/>
      </w:pPr>
      <w:bookmarkStart w:colFirst="0" w:colLast="0" w:name="_heading=h.30j0zll" w:id="0"/>
      <w:bookmarkEnd w:id="0"/>
      <w:r w:rsidDel="00000000" w:rsidR="00000000" w:rsidRPr="00000000">
        <w:rPr>
          <w:vertAlign w:val="baseline"/>
          <w:rtl w:val="0"/>
        </w:rPr>
        <w:t xml:space="preserve">Bemutatkozás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Röviden (max 1 oldalban) mutatkozzon be, pl. előzetes tanulmányok, jelenlegi munka stb.</w:t>
      </w:r>
    </w:p>
    <w:p w:rsidR="00000000" w:rsidDel="00000000" w:rsidP="00000000" w:rsidRDefault="00000000" w:rsidRPr="00000000" w14:paraId="00000017">
      <w:pPr>
        <w:pStyle w:val="Heading1"/>
        <w:keepNext w:val="1"/>
        <w:keepLines w:val="1"/>
        <w:numPr>
          <w:ilvl w:val="0"/>
          <w:numId w:val="1"/>
        </w:numPr>
        <w:spacing w:after="240" w:before="240" w:lineRule="auto"/>
        <w:ind w:left="720" w:hanging="360"/>
        <w:rPr/>
      </w:pPr>
      <w:bookmarkStart w:colFirst="0" w:colLast="0" w:name="_heading=h.1fob9te" w:id="1"/>
      <w:bookmarkEnd w:id="1"/>
      <w:r w:rsidDel="00000000" w:rsidR="00000000" w:rsidRPr="00000000">
        <w:rPr>
          <w:rtl w:val="0"/>
        </w:rPr>
        <w:t xml:space="preserve">S</w:t>
      </w:r>
      <w:r w:rsidDel="00000000" w:rsidR="00000000" w:rsidRPr="00000000">
        <w:rPr>
          <w:vertAlign w:val="baseline"/>
          <w:rtl w:val="0"/>
        </w:rPr>
        <w:t xml:space="preserve">zakmai motivációm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Röviden (1-2 oldalban) fejtse ki, miért jelentkezett e képzésre, miért szeretne tanár/szakoktató lenni? Felhasználhatja a képzésre való jelentkezéskor írt motivációs levelét.</w:t>
      </w:r>
    </w:p>
    <w:p w:rsidR="00000000" w:rsidDel="00000000" w:rsidP="00000000" w:rsidRDefault="00000000" w:rsidRPr="00000000" w14:paraId="00000019">
      <w:pPr>
        <w:pStyle w:val="Heading1"/>
        <w:numPr>
          <w:ilvl w:val="0"/>
          <w:numId w:val="1"/>
        </w:numPr>
        <w:ind w:left="720" w:hanging="360"/>
        <w:rPr>
          <w:sz w:val="32"/>
          <w:szCs w:val="32"/>
        </w:rPr>
      </w:pPr>
      <w:bookmarkStart w:colFirst="0" w:colLast="0" w:name="_heading=h.b0w4klt7cawa" w:id="2"/>
      <w:bookmarkEnd w:id="2"/>
      <w:r w:rsidDel="00000000" w:rsidR="00000000" w:rsidRPr="00000000">
        <w:rPr>
          <w:rtl w:val="0"/>
        </w:rPr>
        <w:t xml:space="preserve">Hospitálásaim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1-2 bekezdésnyi bevezető szöveggel (mikor és hogyan került sor a hospitálásokra, miért ezt az iskolát választotta stb.) másolja be ide az 5. féléves Pedagógiai gyakorlat I. tantárgy keretében készített dolgozatát (iskola bemutatása és 4 db hospitálási napló). A naplók fejlécéből törölheti az azonosításra alkalmas adatokat (pl. pedagógus neve, tanulócsoport pontos megnevezése).</w:t>
      </w:r>
    </w:p>
    <w:p w:rsidR="00000000" w:rsidDel="00000000" w:rsidP="00000000" w:rsidRDefault="00000000" w:rsidRPr="00000000" w14:paraId="0000001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Amennyiben a tanítási gyakorlatának helyszínén van alkalma hospitáláson is részt venni, ebben a fejezetben megjelenítheti az itt készített hospitálási naplókat is (négy szaktárgyi óráról), ez esetben cserélje meg e fejezet és az iskola bemutatásáról szóló 4. fejezet sorrendjét.</w:t>
      </w:r>
    </w:p>
    <w:p w:rsidR="00000000" w:rsidDel="00000000" w:rsidP="00000000" w:rsidRDefault="00000000" w:rsidRPr="00000000" w14:paraId="0000001C">
      <w:pPr>
        <w:pStyle w:val="Heading1"/>
        <w:keepNext w:val="1"/>
        <w:keepLines w:val="1"/>
        <w:numPr>
          <w:ilvl w:val="0"/>
          <w:numId w:val="1"/>
        </w:numPr>
        <w:spacing w:after="240" w:before="240" w:lineRule="auto"/>
        <w:ind w:left="720" w:hanging="360"/>
        <w:rPr/>
      </w:pPr>
      <w:bookmarkStart w:colFirst="0" w:colLast="0" w:name="_heading=h.r9x7h1cvzjqd" w:id="3"/>
      <w:bookmarkEnd w:id="3"/>
      <w:r w:rsidDel="00000000" w:rsidR="00000000" w:rsidRPr="00000000">
        <w:rPr>
          <w:vertAlign w:val="baseline"/>
          <w:rtl w:val="0"/>
        </w:rPr>
        <w:t xml:space="preserve">A </w:t>
      </w:r>
      <w:r w:rsidDel="00000000" w:rsidR="00000000" w:rsidRPr="00000000">
        <w:rPr>
          <w:rtl w:val="0"/>
        </w:rPr>
        <w:t xml:space="preserve">tanítási</w:t>
      </w:r>
      <w:r w:rsidDel="00000000" w:rsidR="00000000" w:rsidRPr="00000000">
        <w:rPr>
          <w:vertAlign w:val="baseline"/>
          <w:rtl w:val="0"/>
        </w:rPr>
        <w:t xml:space="preserve"> gyakorlatom helyszíne(i)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Minimum 1, maximum 2 oldalban mutassa be az intézményt, ahol tanítási gyakorlatát végezte (pl. formális adatok: földrajzi hely, képzési programok, méret, fizikai környezet és infrastruktúra, az intézmény erősségei és problémái stb.). Ehhez használja fel az intézmény honlapján szereplő dokumentumokat és saját tapasztalatait.</w:t>
      </w:r>
    </w:p>
    <w:p w:rsidR="00000000" w:rsidDel="00000000" w:rsidP="00000000" w:rsidRDefault="00000000" w:rsidRPr="00000000" w14:paraId="0000001E">
      <w:pPr>
        <w:pStyle w:val="Heading1"/>
        <w:keepNext w:val="1"/>
        <w:keepLines w:val="1"/>
        <w:numPr>
          <w:ilvl w:val="0"/>
          <w:numId w:val="1"/>
        </w:numPr>
        <w:spacing w:after="240" w:before="240" w:lineRule="auto"/>
        <w:ind w:left="720" w:hanging="360"/>
        <w:rPr/>
      </w:pPr>
      <w:bookmarkStart w:colFirst="0" w:colLast="0" w:name="_heading=h.2xcytpi" w:id="4"/>
      <w:bookmarkEnd w:id="4"/>
      <w:r w:rsidDel="00000000" w:rsidR="00000000" w:rsidRPr="00000000">
        <w:rPr>
          <w:rtl w:val="0"/>
        </w:rPr>
        <w:t xml:space="preserve">Tanítási</w:t>
      </w:r>
      <w:r w:rsidDel="00000000" w:rsidR="00000000" w:rsidRPr="00000000">
        <w:rPr>
          <w:vertAlign w:val="baseline"/>
          <w:rtl w:val="0"/>
        </w:rPr>
        <w:t xml:space="preserve"> gyakorlatom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Rövid bevezető szöveggel (mikor és hogyan került sor a tanításra) másolja be ide az iskolai (és esetleg vállalati munkahelyi vagy felnőttképzési) tanítási gyakorlatának keretében végzett tanításának óraterveit (melyek része az óra utáni önreflexió; 12 db óraterv).</w:t>
      </w:r>
    </w:p>
    <w:p w:rsidR="00000000" w:rsidDel="00000000" w:rsidP="00000000" w:rsidRDefault="00000000" w:rsidRPr="00000000" w14:paraId="00000020">
      <w:pPr>
        <w:pStyle w:val="Heading1"/>
        <w:keepNext w:val="1"/>
        <w:keepLines w:val="1"/>
        <w:numPr>
          <w:ilvl w:val="0"/>
          <w:numId w:val="1"/>
        </w:numPr>
        <w:spacing w:after="240" w:before="240" w:lineRule="auto"/>
        <w:ind w:left="720" w:hanging="360"/>
        <w:rPr/>
      </w:pPr>
      <w:bookmarkStart w:colFirst="0" w:colLast="0" w:name="_heading=h.28h4qwu" w:id="5"/>
      <w:bookmarkEnd w:id="5"/>
      <w:r w:rsidDel="00000000" w:rsidR="00000000" w:rsidRPr="00000000">
        <w:rPr>
          <w:rtl w:val="0"/>
        </w:rPr>
        <w:t xml:space="preserve">Szakmai gyakorlatom</w:t>
      </w:r>
      <w:r w:rsidDel="00000000" w:rsidR="00000000" w:rsidRPr="00000000">
        <w:rPr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0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Röviden (3-5 oldal terjedelemben) mutassa a duális képzőhelyet, ahol szakmai gyakorlatát végezte, majd foglalja össze a szakmai gyakorlat keretében végzett tevékenységeit és reflektáljon arra, hogy ezek a tapasztalatok hogyan, miben fejleszthették tanítási kompetenciáit.</w:t>
      </w:r>
    </w:p>
    <w:p w:rsidR="00000000" w:rsidDel="00000000" w:rsidP="00000000" w:rsidRDefault="00000000" w:rsidRPr="00000000" w14:paraId="00000022">
      <w:pPr>
        <w:pStyle w:val="Heading1"/>
        <w:keepNext w:val="1"/>
        <w:keepLines w:val="1"/>
        <w:numPr>
          <w:ilvl w:val="0"/>
          <w:numId w:val="1"/>
        </w:numPr>
        <w:spacing w:after="240" w:before="240" w:lineRule="auto"/>
        <w:ind w:left="720" w:hanging="360"/>
        <w:rPr/>
      </w:pPr>
      <w:bookmarkStart w:colFirst="0" w:colLast="0" w:name="_heading=h.nmf14n" w:id="6"/>
      <w:bookmarkEnd w:id="6"/>
      <w:r w:rsidDel="00000000" w:rsidR="00000000" w:rsidRPr="00000000">
        <w:rPr>
          <w:vertAlign w:val="baseline"/>
          <w:rtl w:val="0"/>
        </w:rPr>
        <w:t xml:space="preserve">Önreflexió, önfejlesztés, zárógondolatok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3-4 oldal terjedelemben értékelje fejlődését a szakoktatóképzés és azon belül a pedagógiai gyakorlat során az egyes pedagógus kompetencia-területeken</w:t>
      </w:r>
      <w:r w:rsidDel="00000000" w:rsidR="00000000" w:rsidRPr="00000000">
        <w:rPr>
          <w:i w:val="1"/>
          <w:vertAlign w:val="superscript"/>
        </w:rPr>
        <w:footnoteReference w:customMarkFollows="0" w:id="0"/>
      </w:r>
      <w:r w:rsidDel="00000000" w:rsidR="00000000" w:rsidRPr="00000000">
        <w:rPr>
          <w:i w:val="1"/>
          <w:rtl w:val="0"/>
        </w:rPr>
        <w:t xml:space="preserve">, miben látja a saját erősségét és a jövőbeli fejlődési területeket, beleértve a mentortanár értékelésére adott reflexióját. Konkrét példákkal is alátámaszthatja értékelését.</w:t>
      </w:r>
    </w:p>
    <w:p w:rsidR="00000000" w:rsidDel="00000000" w:rsidP="00000000" w:rsidRDefault="00000000" w:rsidRPr="00000000" w14:paraId="0000002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1. kompetencia: A tanuló személyiségének fejlesztése, az egyéni bánásmód érvényesítése területén</w:t>
      </w:r>
    </w:p>
    <w:p w:rsidR="00000000" w:rsidDel="00000000" w:rsidP="00000000" w:rsidRDefault="00000000" w:rsidRPr="00000000" w14:paraId="0000002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2. kompetencia: A tanulói csoportok, közösségek alakulásának segítése, fejlesztése</w:t>
      </w:r>
    </w:p>
    <w:p w:rsidR="00000000" w:rsidDel="00000000" w:rsidP="00000000" w:rsidRDefault="00000000" w:rsidRPr="00000000" w14:paraId="0000002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3. kompetencia: A szakmódszertani és a szaktárgyi tudás </w:t>
      </w:r>
    </w:p>
    <w:p w:rsidR="00000000" w:rsidDel="00000000" w:rsidP="00000000" w:rsidRDefault="00000000" w:rsidRPr="00000000" w14:paraId="0000002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4. kompetencia: A pedagógiai folyamat tervezése</w:t>
      </w:r>
    </w:p>
    <w:p w:rsidR="00000000" w:rsidDel="00000000" w:rsidP="00000000" w:rsidRDefault="00000000" w:rsidRPr="00000000" w14:paraId="0000002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5. kompetencia: A tanulás támogatása, szervezése és irányítása</w:t>
      </w:r>
    </w:p>
    <w:p w:rsidR="00000000" w:rsidDel="00000000" w:rsidP="00000000" w:rsidRDefault="00000000" w:rsidRPr="00000000" w14:paraId="0000002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6. kompetencia: A pedagógiai folyamatok és a tanulók értékelése</w:t>
      </w:r>
    </w:p>
    <w:p w:rsidR="00000000" w:rsidDel="00000000" w:rsidP="00000000" w:rsidRDefault="00000000" w:rsidRPr="00000000" w14:paraId="0000002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7. kompetencia: A kommunikáció, a szakmai együttműködés és a pályaidentitás</w:t>
      </w:r>
    </w:p>
    <w:p w:rsidR="00000000" w:rsidDel="00000000" w:rsidP="00000000" w:rsidRDefault="00000000" w:rsidRPr="00000000" w14:paraId="0000002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8. kompetencia: Az autonómia és a felelősségvállalás</w:t>
      </w:r>
    </w:p>
    <w:p w:rsidR="00000000" w:rsidDel="00000000" w:rsidP="00000000" w:rsidRDefault="00000000" w:rsidRPr="00000000" w14:paraId="0000002C">
      <w:pPr>
        <w:pStyle w:val="Heading1"/>
        <w:keepNext w:val="1"/>
        <w:keepLines w:val="1"/>
        <w:numPr>
          <w:ilvl w:val="0"/>
          <w:numId w:val="1"/>
        </w:numPr>
        <w:spacing w:after="240" w:before="240" w:lineRule="auto"/>
        <w:ind w:left="720" w:hanging="360"/>
        <w:rPr/>
      </w:pPr>
      <w:bookmarkStart w:colFirst="0" w:colLast="0" w:name="_heading=h.37m2jsg" w:id="7"/>
      <w:bookmarkEnd w:id="7"/>
      <w:r w:rsidDel="00000000" w:rsidR="00000000" w:rsidRPr="00000000">
        <w:rPr>
          <w:vertAlign w:val="baseline"/>
          <w:rtl w:val="0"/>
        </w:rPr>
        <w:t xml:space="preserve">Mellékletek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after="0" w:before="0" w:line="276" w:lineRule="auto"/>
        <w:ind w:left="720" w:hanging="360"/>
        <w:jc w:val="left"/>
        <w:rPr/>
      </w:pPr>
      <w:r w:rsidDel="00000000" w:rsidR="00000000" w:rsidRPr="00000000">
        <w:rPr>
          <w:rtl w:val="0"/>
        </w:rPr>
        <w:t xml:space="preserve">Pedagógiai gyakorlat - Befogadó nyilatkozat(ok)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0" w:before="0" w:line="276" w:lineRule="auto"/>
        <w:ind w:left="720" w:hanging="360"/>
        <w:jc w:val="left"/>
        <w:rPr/>
      </w:pPr>
      <w:r w:rsidDel="00000000" w:rsidR="00000000" w:rsidRPr="00000000">
        <w:rPr>
          <w:rtl w:val="0"/>
        </w:rPr>
        <w:t xml:space="preserve">Pedagógiai gyakorlat igazoló- és értékelőlapja 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0" w:before="0" w:line="276" w:lineRule="auto"/>
        <w:ind w:left="720" w:hanging="360"/>
        <w:jc w:val="left"/>
        <w:rPr/>
      </w:pPr>
      <w:r w:rsidDel="00000000" w:rsidR="00000000" w:rsidRPr="00000000">
        <w:rPr>
          <w:rtl w:val="0"/>
        </w:rPr>
        <w:t xml:space="preserve">Szakmai gyakorlat - Befogadó nyilatkozat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after="0" w:before="0" w:line="276" w:lineRule="auto"/>
        <w:ind w:left="720" w:hanging="360"/>
        <w:jc w:val="left"/>
        <w:rPr/>
      </w:pPr>
      <w:r w:rsidDel="00000000" w:rsidR="00000000" w:rsidRPr="00000000">
        <w:rPr>
          <w:rtl w:val="0"/>
        </w:rPr>
        <w:t xml:space="preserve">Szakmai gyakorlat igazoló- és értékelőlapja </w:t>
      </w:r>
    </w:p>
    <w:sectPr>
      <w:type w:val="nextPage"/>
      <w:pgSz w:h="16837" w:w="11905" w:orient="portrait"/>
      <w:pgMar w:bottom="1417" w:top="1417" w:left="1417" w:right="1417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32">
      <w:pPr>
        <w:spacing w:after="0" w:before="0" w:line="240" w:lineRule="auto"/>
        <w:jc w:val="left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Forrás: A tanári felkészítés követelményei. 2. melléklet a 8/2013. (I. 30.) EMMI rendelethez.</w:t>
      </w:r>
    </w:p>
    <w:p w:rsidR="00000000" w:rsidDel="00000000" w:rsidP="00000000" w:rsidRDefault="00000000" w:rsidRPr="00000000" w14:paraId="00000033">
      <w:pPr>
        <w:spacing w:after="0" w:before="0" w:line="240" w:lineRule="auto"/>
        <w:jc w:val="left"/>
        <w:rPr>
          <w:sz w:val="20"/>
          <w:szCs w:val="20"/>
        </w:rPr>
      </w:pPr>
      <w:hyperlink r:id="rId1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https://net.jogtar.hu/jogszabaly?docid=A1300008.EMM&amp;searchUrl=/gyorskereso?keyword%3Dtan%25C3%25A1ri%2520k%25C3%25A9pes%25C3%25ADt%25C3%25A9s</w:t>
        </w:r>
      </w:hyperlink>
      <w:r w:rsidDel="00000000" w:rsidR="00000000" w:rsidRPr="00000000">
        <w:rPr>
          <w:sz w:val="20"/>
          <w:szCs w:val="20"/>
          <w:rtl w:val="0"/>
        </w:rPr>
        <w:t xml:space="preserve">. További anyagok: </w:t>
      </w:r>
      <w:hyperlink r:id="rId2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https://www.oktatas.hu/pub_bin/dload/unios_projektek/kiadvanyok/utmutato_a_pedagogusok_minositesi_rendszereben_6.pdf</w:t>
        </w:r>
      </w:hyperlink>
      <w:r w:rsidDel="00000000" w:rsidR="00000000" w:rsidRPr="00000000">
        <w:rPr>
          <w:rtl w:val="0"/>
        </w:rPr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hu-HU"/>
      </w:rPr>
    </w:rPrDefault>
    <w:pPrDefault>
      <w:pPr>
        <w:spacing w:after="120" w:before="120" w:line="36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40" w:before="240" w:lineRule="auto"/>
    </w:pPr>
    <w:rPr>
      <w:color w:val="00000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240" w:before="240" w:lineRule="auto"/>
    </w:pPr>
    <w:rPr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before="240" w:lineRule="auto"/>
    </w:pPr>
    <w:rPr>
      <w:color w:val="000000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i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360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360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360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40" w:before="240" w:lineRule="auto"/>
    </w:pPr>
    <w:rPr>
      <w:color w:val="00000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240" w:before="240" w:lineRule="auto"/>
    </w:pPr>
    <w:rPr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before="240" w:lineRule="auto"/>
    </w:pPr>
    <w:rPr>
      <w:color w:val="000000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i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360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360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360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360" w:lineRule="auto"/>
      <w:ind w:left="0" w:right="0" w:firstLine="0"/>
      <w:jc w:val="both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360" w:lineRule="auto"/>
      <w:ind w:left="0" w:right="0" w:firstLine="0"/>
      <w:jc w:val="both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image" Target="media/image1.jpg"/></Relationships>
</file>

<file path=word/_rels/footnotes.xml.rels><?xml version="1.0" encoding="UTF-8" standalone="yes"?><Relationships xmlns="http://schemas.openxmlformats.org/package/2006/relationships"><Relationship Id="rId1" Type="http://schemas.openxmlformats.org/officeDocument/2006/relationships/hyperlink" Target="https://net.jogtar.hu/jogszabaly?docid=A1300008.EMM&amp;searchUrl=/gyorskereso?keyword%3Dtan%25C3%25A1ri%2520k%25C3%25A9pes%25C3%25ADt%25C3%25A9s" TargetMode="External"/><Relationship Id="rId2" Type="http://schemas.openxmlformats.org/officeDocument/2006/relationships/hyperlink" Target="https://www.oktatas.hu/pub_bin/dload/unios_projektek/kiadvanyok/utmutato_a_pedagogusok_minositesi_rendszereben_6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9TeAkxIDOq2mYUzgQCqBoUJ5jw==">CgMxLjAyCWguMzBqMHpsbDIJaC4xZm9iOXRlMg5oLmIwdzRrbHQ3Y2F3YTIOaC5yOXg3aDFjdnpqcWQyCWguMnhjeXRwaTIJaC4yOGg0cXd1MghoLm5tZjE0bjIJaC4zN20yanNnOAByITFKcVVaMDRqTGUxMHJOeEZHbG1VYUhxdi1naW9Ua2pldQ==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dc17ee1b-bad6-3bfa-adb2-6c5a07b492b7</vt:lpwstr>
  </property>
  <property fmtid="{D5CDD505-2E9C-101B-9397-08002B2CF9AE}" pid="4" name="Mendeley Citation Style_1">
    <vt:lpwstr>http://www.zotero.org/styles/rsc-advances</vt:lpwstr>
  </property>
</Properties>
</file>